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0D0D" w14:textId="77777777" w:rsidR="00134BE1" w:rsidRPr="00DE3BDB" w:rsidRDefault="00D50C46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Справка-отчет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выполнении </w:t>
      </w:r>
      <w:proofErr w:type="spellStart"/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внутришкольного</w:t>
      </w:r>
      <w:proofErr w:type="spellEnd"/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контроля </w:t>
      </w:r>
      <w:r w:rsidRPr="00DE3BDB">
        <w:rPr>
          <w:lang w:val="ru-RU"/>
        </w:rPr>
        <w:br/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казенного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«</w:t>
      </w:r>
      <w:proofErr w:type="spellStart"/>
      <w:r w:rsidR="00DE3BDB">
        <w:rPr>
          <w:rFonts w:hAnsi="Times New Roman" w:cs="Times New Roman"/>
          <w:color w:val="000000"/>
          <w:sz w:val="24"/>
          <w:szCs w:val="24"/>
          <w:lang w:val="ru-RU"/>
        </w:rPr>
        <w:t>Зургановская</w:t>
      </w:r>
      <w:proofErr w:type="spellEnd"/>
      <w:r w:rsid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DE3BDB"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3BDB">
        <w:rPr>
          <w:lang w:val="ru-RU"/>
        </w:rPr>
        <w:br/>
      </w: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2021–2022</w:t>
      </w: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учебном году</w:t>
      </w:r>
    </w:p>
    <w:p w14:paraId="3FA7B3B8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— ВШК) осуществлялся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муниципальном </w:t>
      </w:r>
      <w:r w:rsidR="00DE3BDB">
        <w:rPr>
          <w:rFonts w:hAnsi="Times New Roman" w:cs="Times New Roman"/>
          <w:color w:val="000000"/>
          <w:sz w:val="24"/>
          <w:szCs w:val="24"/>
          <w:lang w:val="ru-RU"/>
        </w:rPr>
        <w:t>казенном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общеобразовательном учреждении "</w:t>
      </w:r>
      <w:proofErr w:type="spellStart"/>
      <w:r w:rsidR="00DE3BDB">
        <w:rPr>
          <w:rFonts w:hAnsi="Times New Roman" w:cs="Times New Roman"/>
          <w:color w:val="000000"/>
          <w:sz w:val="24"/>
          <w:szCs w:val="24"/>
          <w:lang w:val="ru-RU"/>
        </w:rPr>
        <w:t>Зургановская</w:t>
      </w:r>
      <w:proofErr w:type="spellEnd"/>
      <w:r w:rsid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(далее —Школа)в соответствии:</w:t>
      </w:r>
    </w:p>
    <w:p w14:paraId="1FA66766" w14:textId="77777777" w:rsidR="00134BE1" w:rsidRPr="00DE3BDB" w:rsidRDefault="00D50C46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14:paraId="4DD96774" w14:textId="77777777" w:rsidR="00134BE1" w:rsidRPr="00DE3BDB" w:rsidRDefault="00D50C46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ФГОС НОО, ФГОС ООО, ФГОС СОО;</w:t>
      </w:r>
    </w:p>
    <w:p w14:paraId="2862BE36" w14:textId="77777777" w:rsidR="00134BE1" w:rsidRPr="00DE3BDB" w:rsidRDefault="00D50C46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иным федеральным, региональным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муниципальным законодательством, которое регулирует деятельность образовательной организации;</w:t>
      </w:r>
    </w:p>
    <w:p w14:paraId="6F27D4C3" w14:textId="77777777" w:rsidR="00134BE1" w:rsidRDefault="00D50C46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Школы;</w:t>
      </w:r>
    </w:p>
    <w:p w14:paraId="661A310D" w14:textId="77777777" w:rsidR="00134BE1" w:rsidRPr="00DE3BDB" w:rsidRDefault="00D50C46"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образовательной организации.</w:t>
      </w:r>
    </w:p>
    <w:p w14:paraId="15D8B570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Основные </w:t>
      </w:r>
      <w:proofErr w:type="spellStart"/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целиВШК</w:t>
      </w:r>
      <w:proofErr w:type="spellEnd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5B54AE0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1) формирование единой системы диагностики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контроля состояния образования,</w:t>
      </w:r>
      <w:r w:rsidRPr="00DE3BDB">
        <w:rPr>
          <w:lang w:val="ru-RU"/>
        </w:rPr>
        <w:br/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обеспечивающей определение факторов, влияющих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14:paraId="07064E44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2) получение объективной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развитии системы</w:t>
      </w:r>
      <w:r w:rsidRPr="00DE3BDB">
        <w:rPr>
          <w:lang w:val="ru-RU"/>
        </w:rPr>
        <w:br/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Школе, тенденциях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причинах, влияющих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уровень образования;</w:t>
      </w:r>
    </w:p>
    <w:p w14:paraId="17F546D8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3) предоставление всем участникам образовательных отношений достоверной</w:t>
      </w:r>
      <w:r w:rsidRPr="00DE3BDB">
        <w:rPr>
          <w:lang w:val="ru-RU"/>
        </w:rPr>
        <w:br/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качестве образования;</w:t>
      </w:r>
    </w:p>
    <w:p w14:paraId="37AB9287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4) принятие обоснованных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своевременных управленческих решений по</w:t>
      </w:r>
      <w:r w:rsidRPr="00DE3BDB">
        <w:rPr>
          <w:lang w:val="ru-RU"/>
        </w:rPr>
        <w:br/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 условий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информированности потребителей</w:t>
      </w:r>
      <w:r w:rsidRPr="00DE3BDB">
        <w:rPr>
          <w:lang w:val="ru-RU"/>
        </w:rPr>
        <w:br/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при принятии таких решений;</w:t>
      </w:r>
    </w:p>
    <w:p w14:paraId="4C211883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5) прогнозирование развития образовательной системы Школы.</w:t>
      </w:r>
    </w:p>
    <w:p w14:paraId="2CB640C5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Субъектами 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анализа являются все участники образовательного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DE3BDB">
        <w:rPr>
          <w:lang w:val="ru-RU"/>
        </w:rPr>
        <w:br/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работники Школы. Они получают информацию, анализируют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ее.</w:t>
      </w:r>
    </w:p>
    <w:p w14:paraId="66DF7D9C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Объектами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является учебный процесс, воспитательный процесс, методическая работы, научная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инновационная деятельность, психологическое состояние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учителей, обеспеченность учебно-воспитательного процесса необходимыми условиями.</w:t>
      </w:r>
    </w:p>
    <w:p w14:paraId="26E2C4C8" w14:textId="77777777" w:rsidR="00134BE1" w:rsidRPr="00DE3BDB" w:rsidRDefault="00D50C46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Отчетная часть</w:t>
      </w:r>
    </w:p>
    <w:p w14:paraId="64A3F0D7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Мероприятия ВШК проводились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планом-графиком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2021–2022 учебный год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шести направлениям. Ответственные лица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итогам контрольных мероприятий составляли документы, которые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плане-графике ВШК,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— отчеты, справки, протоколы, аналитические справки, акты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другие документы. Настоящая справка-отчет основывается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информации, полученной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документов, которые составили ответственные лица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итогам контрольных мероприятий.</w:t>
      </w:r>
    </w:p>
    <w:p w14:paraId="005B4D30" w14:textId="77777777" w:rsidR="00134BE1" w:rsidRPr="00DE3BDB" w:rsidRDefault="00D50C46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Нормативно-правовое направление</w:t>
      </w:r>
    </w:p>
    <w:p w14:paraId="49ACDF30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Ответственные лица провели контроль нормативно-правового обеспечения деятельности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— проверили локальные нормативные акты Школы, основные образовательные программы (ООП).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итогам проверки было проведено рабочее совещание, приняты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устранению недостатков.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настоящее время локальные нормативные акты Школы соответствуют действующему законодательству. При изменении организационных условий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акты своевременно</w:t>
      </w:r>
      <w:r w:rsidRPr="00DE3BDB">
        <w:rPr>
          <w:lang w:val="ru-RU"/>
        </w:rPr>
        <w:br/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вносятся изменения.</w:t>
      </w:r>
    </w:p>
    <w:p w14:paraId="07FB097C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сегодняшний день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содержание ООП соответствуют ФГОС общего</w:t>
      </w:r>
      <w:r w:rsidRPr="00DE3BDB">
        <w:rPr>
          <w:lang w:val="ru-RU"/>
        </w:rPr>
        <w:br/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образования. Недочеты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несоответствия, которые выявили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результатам проверки ООП начального образования, устранены педагогическим коллективом.</w:t>
      </w:r>
    </w:p>
    <w:p w14:paraId="44A7A221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2021/22 учебного года согласно плану </w:t>
      </w:r>
      <w:proofErr w:type="spellStart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также проверялись:</w:t>
      </w:r>
    </w:p>
    <w:p w14:paraId="6E039BC9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Личные дела обучающихся</w:t>
      </w:r>
    </w:p>
    <w:p w14:paraId="1B7C5905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Проверка проводилась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сентябре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июне. Анализ результатов позволяет оперативно устранять недостатки (обновление списка, внесение новых данных, наличие фотографий учащихся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титульном листе). Личные дела учащихся ведутся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требованиями. Количество личных дел соответствует спискам класса;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каждом личном деле есть номер, соответствующий записи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книге движения; личные дела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основном заполнены аккуратно; отметки, вынесенные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личное дело, соответствуют итоговым отметкам, выставленным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классных журналах; есть записи решения педагогического совета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подписи классных руководителей;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каждом личном деле есть все необходимые документы.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ходе индивидуальной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учителями оперативно устраняются недоработки. Алфавитная книга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требованиями. Книга выдачи аттестатов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требованиями.</w:t>
      </w:r>
    </w:p>
    <w:p w14:paraId="0C6FD6FB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Рабочие тетради обучающихся</w:t>
      </w:r>
    </w:p>
    <w:p w14:paraId="39971D92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Проверка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</w:t>
      </w:r>
      <w:proofErr w:type="spellStart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контроля: сентябрь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— 5-й класс, октябрь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— 9-й класс, ноябрь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— 2-й класс, январь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— 3-й класс, февраль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— 6-й класс, март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— 4-й класс, апрель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— 7-й класс. Проверка тетрадей показала, что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все учителя контролируют соблюдение требований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ведению рабочих тетрадей. Больше всего замечаний получили учителя начальной школы. Обучающиеся средней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основном соблюдают единый орфографический режим, больше всего замечаний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нарушением отступов между работами.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все тетради учащихся классов подписаны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имеют обложки.</w:t>
      </w:r>
    </w:p>
    <w:p w14:paraId="75564154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 Периодичность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выполнения работ над ошибками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контрольных тетрадях</w:t>
      </w:r>
    </w:p>
    <w:p w14:paraId="091524D0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Проверка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</w:t>
      </w:r>
      <w:proofErr w:type="spellStart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контроля: сентябрь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— 5-й класс, октябрь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— 3-й класс, , декабрь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— 9-й класс, январь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— 4-й класс, февраль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— 11-й класс, апрель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— 2-й класс. Проверка показала,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целом учителя организуют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устранению выявленных пробелов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знаниях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умениях учащихся. Коррекция ошибок осуществляется регулярно. Учителям было рекомендовано добиваться систематического выполнения работы над ошибками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после каждой контрольной процедуры,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том числе 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словарного диктанта, полной (а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частичной) коррекции ошибок, допущенных учащимися, индивидуализировать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выполнению работы над ошибками.</w:t>
      </w:r>
    </w:p>
    <w:p w14:paraId="0B31E541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2.2.2. Периодичность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проверки тетрадей учителями-предметниками</w:t>
      </w:r>
    </w:p>
    <w:p w14:paraId="1434B01B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Проверка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</w:t>
      </w:r>
      <w:proofErr w:type="spellStart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контроля: сентябрь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— 4-й класс, октябрь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— 5-й класс, ноябрь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— 7-й класс, декабрь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— 6-й класс, январь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— 3-й класс, февраль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— 9-й класс. Проверка показала, что учителя проверяют рабочие тетради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периодичностью, соответствующей требованиям локального акта школы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проверке рабочих тетрадей». Проверка проводится качественно, ошибки корректируются, отметки выставляются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целом объективно.</w:t>
      </w:r>
    </w:p>
    <w:p w14:paraId="4454A5D8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Состояние классных журналов</w:t>
      </w:r>
    </w:p>
    <w:p w14:paraId="7E6B257C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2.3.1. Своевременность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правильность заполнения, отражение инструктажа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ТБ</w:t>
      </w:r>
    </w:p>
    <w:p w14:paraId="6F89F3F7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ходе </w:t>
      </w:r>
      <w:proofErr w:type="spellStart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установлено,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целом учителя-предметники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своевременно делают записи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журналах, обучающиеся ставят свои подписи после проведения инструктажа.</w:t>
      </w:r>
    </w:p>
    <w:p w14:paraId="1A61368E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2.3.2. Реализация рабочих программ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 обучения (прохождение практической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теоретической части программ)</w:t>
      </w:r>
    </w:p>
    <w:p w14:paraId="1E76A7C0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ходе </w:t>
      </w:r>
      <w:proofErr w:type="spellStart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установлено, что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всех классных журналах учителями ведутся записи прохождения тем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тематическим планированием. Изучение тематического планирования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записей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классных журналах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целью анализа выполнения образовательных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практической части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отдельным предметам показывают выполнение учебного плана. При этом анализируется ведение журнала классными руководителями, учителями-предметниками, прохождение программ, уровень успеваемости, система опроса, сочетание устных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письменных форм работы, посещаемость, объективность выставления отметок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четверти, учебный год. Составлено семь справок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ведению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заполнению журналов.</w:t>
      </w:r>
    </w:p>
    <w:p w14:paraId="490E3323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2.3.3. Объективность выставления отметок, </w:t>
      </w:r>
      <w:proofErr w:type="spellStart"/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накопляемость</w:t>
      </w:r>
      <w:proofErr w:type="spellEnd"/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отметок</w:t>
      </w:r>
    </w:p>
    <w:p w14:paraId="40CC9D02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основном проверка отмечает соблюдение норм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накопляемости</w:t>
      </w:r>
      <w:proofErr w:type="spellEnd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отметок (как минимум одна отметка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четыре урока)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объективности выставления отметок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период обучения (четверть, полугодие, учебный год). Учителя уделяют внимание проблеме опроса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накопления отметок большинства учащихся (осуществляют как устный опрос,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проводят письменные контрольные процедуры,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которые отметки выставляются всем учащимся), выполняют локальный акт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ведению журнала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соблюдают нормы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сроки выставления отметок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письменные работы.</w:t>
      </w:r>
    </w:p>
    <w:p w14:paraId="04B020A9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2.3.4. Учет посещаемости учащимися учебных занятий</w:t>
      </w:r>
    </w:p>
    <w:p w14:paraId="73E19915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Проверка классных журналов проводилась согласно плану </w:t>
      </w:r>
      <w:proofErr w:type="spellStart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охватывала период январь—февраль. При проверке делался акцент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учет посещаемости слабоуспевающих учащихся, учащихся, склонных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пропускам без уважительной причины, часто болеющих учащихся (выборочно)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работе учителей-предметников,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руководителей. Проверкой выявлено,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целом классные руководители ежедневно следят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посещаемостью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фиксируют 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пропуски учащимися учебных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Сведениях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количестве уроков, пропущенных учащимися. Учителя-предметники также фиксируют факт отсутствия учащегося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уроке.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же время отмечается недостаточная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учету посещаемости отдельных учащихся, имеющих единичные пропуски уроков (отдельных дней). Проверка отмечает факты несогласования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учете отсутствия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предметам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данными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Сведениях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количестве уроков, пропущенных обучающимися, которые ведет классный руководитель. Проверка отмечает случаи неточного заполнения пропусков обучающихся учителями-предметниками (не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отмечены отсутствующие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некоторые дни и/или наблюдается наличие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день присутствия учащихся). Данные нарушения отражены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справках, приняты административные решения.</w:t>
      </w:r>
    </w:p>
    <w:p w14:paraId="30BAA27B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2.3.5. Объем домашних заданий</w:t>
      </w:r>
    </w:p>
    <w:p w14:paraId="02F8193C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</w:t>
      </w:r>
      <w:proofErr w:type="spellStart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были проверены классные журналы 2–11-х классов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вопросу объема домашних заданий, соблюдения норм, изложенных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локальном акте школы «Положение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домашнем задании».</w:t>
      </w:r>
    </w:p>
    <w:p w14:paraId="02ECD064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целом учителя соблюдают требования этого локального акта. Основные замечания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тем, что педагоги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конкретизируют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параграфом (не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указывают, что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ним делать: читать, пересказывать, отвечать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вопросы, подготовить конспект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д.).</w:t>
      </w:r>
    </w:p>
    <w:p w14:paraId="52034BA5" w14:textId="77777777" w:rsidR="00134BE1" w:rsidRPr="00DE3BDB" w:rsidRDefault="00134BE1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379D612" w14:textId="77777777" w:rsidR="00134BE1" w:rsidRPr="00DE3BDB" w:rsidRDefault="00D50C46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Финансово-экономическое направление</w:t>
      </w:r>
    </w:p>
    <w:p w14:paraId="541660A2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Проверка трудовых договоров, трудовых книжек, личных дел работников Школы показала, что кадровая документация содержится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надлежащем виде, ведение документации соответствует законодательству. Содержание трудовых договоров соответствует штатному расписанию, локальным нормативным актам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законодательству.</w:t>
      </w:r>
    </w:p>
    <w:p w14:paraId="7985F67F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34E6990" w14:textId="77777777" w:rsidR="00134BE1" w:rsidRPr="00DE3BDB" w:rsidRDefault="00D50C46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Организационное направление</w:t>
      </w:r>
    </w:p>
    <w:p w14:paraId="123483DF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Подготовка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новому учебному году.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подготовки Школы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новому 2022–2023 учебному году показал, что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подготовке достаточны. Школа прошла проверку межведомственной комиссией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небольшими замечаниями.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следующем году стоит уделить больше внимания оснащению кабинетов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пожарной безопасности. </w:t>
      </w:r>
    </w:p>
    <w:p w14:paraId="03B3AB3A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обучения.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Анализируя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контролю результатов обучения,</w:t>
      </w:r>
      <w:r w:rsidRPr="00DE3BDB">
        <w:rPr>
          <w:lang w:val="ru-RU"/>
        </w:rPr>
        <w:br/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можно отметить, что </w:t>
      </w:r>
      <w:proofErr w:type="spellStart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общеучебных</w:t>
      </w:r>
      <w:proofErr w:type="spellEnd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навыков обучающихся находится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высоком уровне. Анализ проведенных диагностических работ показал, что большинство учащихся успешно усваивают школьный материал, учебные программы учителя реализовывают согласно календарно-тематическим планам. Рабочие тетради,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том числе электронные, обучающиеся ведут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большинстве случаев аккуратно, выявленные замечания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пожелания по</w:t>
      </w:r>
      <w:r w:rsidRPr="00DE3BDB">
        <w:rPr>
          <w:lang w:val="ru-RU"/>
        </w:rPr>
        <w:br/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устранению отражены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справках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контролю.</w:t>
      </w:r>
    </w:p>
    <w:p w14:paraId="1EBC7FCD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рамках контроля оценки содержания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деятельности </w:t>
      </w:r>
      <w:proofErr w:type="spellStart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психолого-педагогическая</w:t>
      </w:r>
      <w:proofErr w:type="spellEnd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служба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начале года (сентябрь—октябрь) провела диагностику </w:t>
      </w:r>
      <w:proofErr w:type="spellStart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характерологических</w:t>
      </w:r>
      <w:proofErr w:type="spellEnd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особенностей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познавательных процессов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целью составления рекомендаций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организации личностно-ориентированного образовательного процесса учителям-предметникам. Были выявлены основные факторы, влияющие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качество обучения.</w:t>
      </w:r>
    </w:p>
    <w:p w14:paraId="407FA9FF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A98342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Дополнительное образование. 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Школе созданы условия для реализации</w:t>
      </w:r>
      <w:r w:rsidRPr="00DE3BDB">
        <w:rPr>
          <w:lang w:val="ru-RU"/>
        </w:rPr>
        <w:br/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разнообразных потребностей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склонностей обучающихся. Дети принимают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творческих выставках, музыкальных конкурсах,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проведении праздничных концертов,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тематических викторинах.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Школе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2021–2022 учебном году работали кружки  духовно-нравственного, оздоровительного, социально-гуманитарного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общекультурного направления.</w:t>
      </w:r>
    </w:p>
    <w:p w14:paraId="0E1D8333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проводили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вовлечению</w:t>
      </w:r>
      <w:r w:rsidRPr="00DE3BDB">
        <w:rPr>
          <w:lang w:val="ru-RU"/>
        </w:rPr>
        <w:br/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работе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кружках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секциях, особенно состоящих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профилактическом учете. Цель Школы при реализации дополнительного образования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только развить дополнительные навыки, которые пригодятся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жизни,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самооценки, дать среду для проявления инициативы обучающихся, занять свободное время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пользой.</w:t>
      </w:r>
    </w:p>
    <w:p w14:paraId="1D3EF7B2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Критериями оценки результатов работы кружков являются 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умения, которые дети показывают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школьных мероприятиях, олимпиадах, конкурсах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рамках учебно-воспитательной работы школы.</w:t>
      </w:r>
    </w:p>
    <w:p w14:paraId="13B13C09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следующем году необходимо продолжить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данном направлении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добавить новые направления дополнительного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результатам опроса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родителей.</w:t>
      </w:r>
    </w:p>
    <w:p w14:paraId="1158ECFB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Воспитательная работа. 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Контроль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Школе показал, что Школа ведет воспитательную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нескольким направлениям, предусмотренных рабочей программой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работы. Школе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месяц проводятся мероприятия, которые посвящены вопросам безопасности, духовно-нравственного развития или самоопределения и</w:t>
      </w:r>
      <w:r w:rsidRPr="00DE3BDB">
        <w:rPr>
          <w:lang w:val="ru-RU"/>
        </w:rPr>
        <w:br/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профориентации. Проводятся диагностические обследования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целью выявления рекомендуемого профиля дальнейшего обучения.</w:t>
      </w:r>
    </w:p>
    <w:p w14:paraId="1B880625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Приоритетными направлениями </w:t>
      </w:r>
      <w:proofErr w:type="spellStart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здоровьесберегающей</w:t>
      </w:r>
      <w:proofErr w:type="spellEnd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Школе являются: диагностическая работа, профилактическая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коррекционная, информационно-просветительская, учебно-воспитательная. Результаты мониторинга показали,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2021–2022 учебном году заболеваемость обучающихся снизилась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5%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предыдущим годом.</w:t>
      </w:r>
    </w:p>
    <w:p w14:paraId="4C606C51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Школе ведется контроль посещения занятий. Обучающиеся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пропускали школу без уважительных причин, администрацией постоянно отслеживались пропуски уроков, проводились профилактические мероприятия.</w:t>
      </w:r>
    </w:p>
    <w:p w14:paraId="2A284614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Производственный контроль.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2021–2022 учебном году производственный контроль проводился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программой, утвержденной руководителем. Производственный контроль показал, что пищеблок нуждается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переоборудовании. </w:t>
      </w:r>
    </w:p>
    <w:p w14:paraId="66154142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Педагогам необходимо обратить внимание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режим проветривания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кабинетах, где проходят занятия. После каждого урока надо проветривать кабинет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течение пяти минут. При этом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кабинете быть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должно.</w:t>
      </w:r>
    </w:p>
    <w:p w14:paraId="58757291" w14:textId="77777777" w:rsidR="00134BE1" w:rsidRPr="00DE3BDB" w:rsidRDefault="00D50C46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Кадровое направление</w:t>
      </w:r>
    </w:p>
    <w:p w14:paraId="2CB90C9A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Повышение квалификации работников. 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Мониторинг кадрового состава показал, что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работников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прошли повышение квалификации. Эти работники вошли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план повышения квалификации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следующий учебный год.</w:t>
      </w:r>
    </w:p>
    <w:p w14:paraId="52254750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следующем учебном году необходимо разработать модель аттестации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начисления стимулирующих выплат, которая помогала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бы стимулировать работников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повышение квалификации.</w:t>
      </w:r>
    </w:p>
    <w:p w14:paraId="7B2D99F5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 педагогических работников</w:t>
      </w:r>
    </w:p>
    <w:p w14:paraId="1F783A4D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Администрация Школы проводит постоянную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мотивации учителей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мастерства, повышение квалификационных категорий. Имеется положительная динамика роста процента учителей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высшей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первой квалификационной категорией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снижение числа учителей,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имеющих категории.</w:t>
      </w:r>
    </w:p>
    <w:p w14:paraId="62615DD5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течение 2021/22 учебного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</w:t>
      </w:r>
      <w:proofErr w:type="spellStart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</w:t>
      </w:r>
      <w:proofErr w:type="spellStart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посещались</w:t>
      </w:r>
      <w:proofErr w:type="spellEnd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уроки педагогов: 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="00DE3BDB">
        <w:rPr>
          <w:rFonts w:hAnsi="Times New Roman" w:cs="Times New Roman"/>
          <w:color w:val="000000"/>
          <w:sz w:val="24"/>
          <w:szCs w:val="24"/>
          <w:lang w:val="ru-RU"/>
        </w:rPr>
        <w:t>Каруевой</w:t>
      </w:r>
      <w:proofErr w:type="spellEnd"/>
      <w:r w:rsid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Э.П.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. посещено</w:t>
      </w:r>
      <w:r w:rsid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уроков основной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средней школе, 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E3BDB">
        <w:rPr>
          <w:rFonts w:hAnsi="Times New Roman" w:cs="Times New Roman"/>
          <w:color w:val="000000"/>
          <w:sz w:val="24"/>
          <w:szCs w:val="24"/>
          <w:lang w:val="ru-RU"/>
        </w:rPr>
        <w:t>Санджиевой И.Э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. посещено</w:t>
      </w:r>
      <w:r w:rsid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занятий внеурочной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начальной, основной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средней школе.</w:t>
      </w:r>
    </w:p>
    <w:p w14:paraId="4C59A79E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посещения уроков даны </w:t>
      </w: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680402D" w14:textId="77777777" w:rsidR="00134BE1" w:rsidRPr="00DE3BDB" w:rsidRDefault="00D50C46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Эффективно внедрять личностно ориентированные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мультимедийные технологии.</w:t>
      </w:r>
    </w:p>
    <w:p w14:paraId="212AC7C8" w14:textId="77777777" w:rsidR="00134BE1" w:rsidRPr="00DE3BDB" w:rsidRDefault="00D50C46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Рационально использовать учебное время урока.</w:t>
      </w:r>
    </w:p>
    <w:p w14:paraId="013EF770" w14:textId="77777777" w:rsidR="00134BE1" w:rsidRPr="00DE3BDB" w:rsidRDefault="00D50C46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Проверять запись домашнего задания обучающимися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дневнике, выставлять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дневник.</w:t>
      </w:r>
    </w:p>
    <w:p w14:paraId="67A72481" w14:textId="77777777" w:rsidR="00134BE1" w:rsidRPr="00DE3BDB" w:rsidRDefault="00D50C46"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Учитывая возрастные особенности обучающихся, использовать разные формы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уроке.</w:t>
      </w:r>
    </w:p>
    <w:p w14:paraId="12305823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результатам всех видов контроля были составлены аналитические справки, результаты обсуждались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педсоветах, заседаниях ШМО, совещаниях при директоре, </w:t>
      </w:r>
      <w:proofErr w:type="spellStart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замдиректоре</w:t>
      </w:r>
      <w:proofErr w:type="spellEnd"/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УВР. Также были даны рекомендации.</w:t>
      </w:r>
    </w:p>
    <w:p w14:paraId="63B1EB8A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Все предметные недели были проведены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планом методической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высоком методическом уровне.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задачи предметных недель были достигнуты.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ходе проведения предметных недель выявлены обучающиеся, обладающие творческими способностями, стремящиеся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углубленному изучению определенной дисциплины или образовательной области.</w:t>
      </w:r>
    </w:p>
    <w:p w14:paraId="3BA5E925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результатам посещения уроков заполнялась форма анализа уроков,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результаты отражались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справке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итогам контроля. Необходимо отметить, что учителя проводят свои уроки методически грамотно, используют различные технологии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уроков.</w:t>
      </w:r>
    </w:p>
    <w:p w14:paraId="66EE0C60" w14:textId="77777777" w:rsidR="00134BE1" w:rsidRPr="00DE3BDB" w:rsidRDefault="00D50C46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Информационное направление</w:t>
      </w:r>
    </w:p>
    <w:p w14:paraId="555DBA35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Сайт 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Школы. Мониторинг содержания сайта Школы показал, что его структура и</w:t>
      </w:r>
      <w:r w:rsidRPr="00DE3BDB">
        <w:rPr>
          <w:lang w:val="ru-RU"/>
        </w:rPr>
        <w:br/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содержание соответствуют требованиям федерального законодательства. Были выявлены три устаревших локальных акта, которые заменены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новые.</w:t>
      </w:r>
    </w:p>
    <w:p w14:paraId="07BD5C59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сайте оформлены сервисы, которые позволяют проводить опросы общественного мнения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— родителей, обучающихся. Сайт Школы своевременно наполняется актуальными новостями.</w:t>
      </w:r>
    </w:p>
    <w:p w14:paraId="068C74B0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рамках развития сайта Школа планирует разработать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новом учебном году</w:t>
      </w:r>
      <w:r w:rsidRPr="00DE3BDB">
        <w:rPr>
          <w:lang w:val="ru-RU"/>
        </w:rPr>
        <w:br/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дополнительный функционал, который позволит управлять проектами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— создавать личные кабинеты, оформлять совместные документы, хранить информацию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коллективным доступом.</w:t>
      </w:r>
    </w:p>
    <w:p w14:paraId="556539CF" w14:textId="77777777" w:rsidR="00134BE1" w:rsidRPr="00DE3BDB" w:rsidRDefault="00D50C46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Материально-техническое направление</w:t>
      </w:r>
    </w:p>
    <w:p w14:paraId="2767AB0B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Оснащение учебных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рабочих помещений. 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Материально-техническая база Школы</w:t>
      </w:r>
      <w:r w:rsidRPr="00DE3BDB">
        <w:rPr>
          <w:lang w:val="ru-RU"/>
        </w:rPr>
        <w:br/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соответствует задачам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обеспечению реализации ООП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качестве критерия оценки оснащения при мониторинге использовались требования ФГОС общего образования, положения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лицензировании образовательной деятельности, санитарных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14:paraId="4F198D9A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Библиотека. 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Контроль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оснащения библиотеки Школы показал, что</w:t>
      </w:r>
      <w:r w:rsidRPr="00DE3BDB">
        <w:rPr>
          <w:lang w:val="ru-RU"/>
        </w:rPr>
        <w:br/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укомплектован достаточно.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включает необходимое количество учебников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учебных пособий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учетом количества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2021–2022 учебном году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прогнозируемого количества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2022–2023 учебном году. Следует пополнить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обновить базу наглядных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методических пособий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включить эти расходы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план-график закупок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14:paraId="225A2729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Электронные образовательные ресурсы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интернет.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реализации программ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помощью электронных образовательных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дистанционных технологий показал, что электронное образование эффективно восполняет пробелы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обучении, когда обучающиеся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могут посещать Школу. Программы, которые реализуются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электронных ресурсов, соответствуют ФГОС общего образования, санитарным нормам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правилам.</w:t>
      </w:r>
    </w:p>
    <w:p w14:paraId="779D1E0B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Доступ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интернет постоянно контролируется ответственными лицами, которые обслуживают систему контент-фильтрации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другое программное обеспечение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Школе.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организации функционирует беспроводной доступ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интернет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обязательной предварительной регистрацией. Она помогает ограничить доступ несовершеннолетних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которая причиняет вред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развитию.</w:t>
      </w:r>
    </w:p>
    <w:p w14:paraId="61967724" w14:textId="77777777" w:rsidR="00134BE1" w:rsidRPr="00DE3BDB" w:rsidRDefault="00D50C46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перспективы развития</w:t>
      </w:r>
    </w:p>
    <w:p w14:paraId="646596B0" w14:textId="77777777" w:rsidR="00134BE1" w:rsidRPr="00DE3BDB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Мероприятия ВШК позволили собрать объективные данные, чтобы оценить работу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2021–2022 учебном году. Выявленные проблемы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 xml:space="preserve">недостатки решались 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оперативно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мере возможности. То, что требует дополнительных ресурсов, запланировано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реализации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следующий учебный год.</w:t>
      </w:r>
    </w:p>
    <w:p w14:paraId="2852CC62" w14:textId="77777777" w:rsidR="00134BE1" w:rsidRDefault="00D50C4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этого необходимо:</w:t>
      </w:r>
    </w:p>
    <w:p w14:paraId="0B779B67" w14:textId="77777777" w:rsidR="00134BE1" w:rsidRPr="00DE3BDB" w:rsidRDefault="00D50C46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организовать систему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прогнозированию результатов образования;</w:t>
      </w:r>
    </w:p>
    <w:p w14:paraId="0691830E" w14:textId="77777777" w:rsidR="00134BE1" w:rsidRPr="00DE3BDB" w:rsidRDefault="00D50C46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устранить пробелы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организации управления качеством образования;</w:t>
      </w:r>
    </w:p>
    <w:p w14:paraId="175D7240" w14:textId="77777777" w:rsidR="00134BE1" w:rsidRPr="00DE3BDB" w:rsidRDefault="00D50C46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получить объективную диагностику затруднений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учителей;</w:t>
      </w:r>
    </w:p>
    <w:p w14:paraId="76F4C3A2" w14:textId="77777777" w:rsidR="00134BE1" w:rsidRPr="00DE3BDB" w:rsidRDefault="00D50C46"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повысить мотивацию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 учителей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повышению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BDB">
        <w:rPr>
          <w:rFonts w:hAnsi="Times New Roman" w:cs="Times New Roman"/>
          <w:color w:val="000000"/>
          <w:sz w:val="24"/>
          <w:szCs w:val="24"/>
          <w:lang w:val="ru-RU"/>
        </w:rPr>
        <w:t>качества своего труда.</w:t>
      </w:r>
    </w:p>
    <w:p w14:paraId="27021B82" w14:textId="77777777" w:rsidR="00134BE1" w:rsidRPr="00DE3BDB" w:rsidRDefault="00134BE1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09"/>
        <w:gridCol w:w="1586"/>
        <w:gridCol w:w="156"/>
        <w:gridCol w:w="156"/>
        <w:gridCol w:w="156"/>
      </w:tblGrid>
      <w:tr w:rsidR="00D50C46" w14:paraId="2C6084DF" w14:textId="77777777">
        <w:trPr>
          <w:gridAfter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6153C" w14:textId="77777777" w:rsidR="00D50C46" w:rsidRDefault="00D50C4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94B75" w14:textId="77777777" w:rsidR="00D50C46" w:rsidRPr="00D50C46" w:rsidRDefault="00D50C4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Каруева Э.П.</w:t>
            </w:r>
          </w:p>
        </w:tc>
      </w:tr>
      <w:tr w:rsidR="00134BE1" w14:paraId="44450F4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62FCA" w14:textId="77777777" w:rsidR="00134BE1" w:rsidRDefault="00D50C46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22.08.2022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40483" w14:textId="77777777" w:rsidR="00134BE1" w:rsidRDefault="00134BE1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E1544" w14:textId="77777777" w:rsidR="00134BE1" w:rsidRDefault="00134BE1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2BF52" w14:textId="77777777" w:rsidR="00134BE1" w:rsidRDefault="00134BE1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2A306" w14:textId="77777777" w:rsidR="00134BE1" w:rsidRDefault="00134BE1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BE1" w14:paraId="3F85ACA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8A2AA" w14:textId="77777777" w:rsidR="00134BE1" w:rsidRDefault="00134BE1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5153F" w14:textId="77777777" w:rsidR="00134BE1" w:rsidRDefault="00134BE1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CE248" w14:textId="77777777" w:rsidR="00134BE1" w:rsidRDefault="00134BE1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1E089" w14:textId="77777777" w:rsidR="00134BE1" w:rsidRDefault="00134BE1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FD5B1" w14:textId="77777777" w:rsidR="00134BE1" w:rsidRDefault="00134BE1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63E970F" w14:textId="77777777" w:rsidR="00134BE1" w:rsidRDefault="00134BE1"/>
    <w:sectPr w:rsidR="00134BE1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E6E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C24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5B623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1906711">
    <w:abstractNumId w:val="1"/>
  </w:num>
  <w:num w:numId="2" w16cid:durableId="2092316784">
    <w:abstractNumId w:val="2"/>
  </w:num>
  <w:num w:numId="3" w16cid:durableId="154679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removePersonalInformation/>
  <w:hideGrammaticalErrors/>
  <w:proofState w:spelling="clean"/>
  <w:defaultTabStop w:val="720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BE1"/>
    <w:rsid w:val="000B12A8"/>
    <w:rsid w:val="00134BE1"/>
    <w:rsid w:val="00D50C46"/>
    <w:rsid w:val="00D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9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Подготовлено экспертами Актион-МЦФЭР</dc:description>
  <cp:lastModifiedBy/>
  <cp:revision>1</cp:revision>
  <dcterms:created xsi:type="dcterms:W3CDTF">2023-05-11T10:58:00Z</dcterms:created>
  <dcterms:modified xsi:type="dcterms:W3CDTF">2023-05-11T10:58:00Z</dcterms:modified>
  <cp:version>0900.0000.01</cp:version>
</cp:coreProperties>
</file>