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9C" w:rsidRPr="0021426B" w:rsidRDefault="00D637EC" w:rsidP="00D637EC">
      <w:pPr>
        <w:spacing w:after="0"/>
        <w:jc w:val="both"/>
        <w:rPr>
          <w:sz w:val="24"/>
          <w:szCs w:val="24"/>
          <w:lang w:val="ru-RU"/>
        </w:rPr>
      </w:pPr>
      <w:bookmarkStart w:id="0" w:name="block-17552168"/>
      <w:r>
        <w:rPr>
          <w:rFonts w:ascii="Times New Roman" w:hAnsi="Times New Roman"/>
          <w:color w:val="000000"/>
          <w:sz w:val="28"/>
          <w:lang w:val="ru-RU"/>
        </w:rPr>
        <w:t xml:space="preserve"> </w:t>
      </w:r>
    </w:p>
    <w:p w:rsidR="0099289C" w:rsidRPr="0089007B" w:rsidRDefault="0099289C">
      <w:pPr>
        <w:spacing w:after="0"/>
        <w:ind w:left="120"/>
        <w:rPr>
          <w:lang w:val="ru-RU"/>
        </w:rPr>
      </w:pPr>
    </w:p>
    <w:p w:rsidR="0099289C" w:rsidRPr="00E32730" w:rsidRDefault="00E32730" w:rsidP="00E32730">
      <w:pPr>
        <w:jc w:val="both"/>
        <w:rPr>
          <w:rFonts w:ascii="Times New Roman" w:hAnsi="Times New Roman" w:cs="Times New Roman"/>
          <w:sz w:val="28"/>
          <w:szCs w:val="28"/>
          <w:lang w:val="ru-RU"/>
        </w:rPr>
        <w:sectPr w:rsidR="0099289C" w:rsidRPr="00E32730">
          <w:pgSz w:w="11906" w:h="16383"/>
          <w:pgMar w:top="1134" w:right="850" w:bottom="1134" w:left="1701" w:header="720" w:footer="720" w:gutter="0"/>
          <w:cols w:space="720"/>
        </w:sectPr>
      </w:pPr>
      <w:r>
        <w:rPr>
          <w:rFonts w:ascii="Times New Roman" w:hAnsi="Times New Roman" w:cs="Times New Roman"/>
          <w:noProof/>
          <w:sz w:val="28"/>
          <w:szCs w:val="28"/>
          <w:lang w:val="ru-RU" w:eastAsia="ru-RU"/>
        </w:rPr>
        <w:drawing>
          <wp:inline distT="0" distB="0" distL="0" distR="0">
            <wp:extent cx="5940425" cy="8394404"/>
            <wp:effectExtent l="19050" t="0" r="3175" b="0"/>
            <wp:docPr id="2" name="Рисунок 1" descr="C:\Users\Samsung\AppData\Local\Temp\Rar$DIa0.450\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Temp\Rar$DIa0.450\Scan10001.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9289C" w:rsidRPr="0021426B" w:rsidRDefault="0089007B">
      <w:pPr>
        <w:spacing w:after="0"/>
        <w:ind w:firstLine="600"/>
        <w:rPr>
          <w:sz w:val="24"/>
          <w:szCs w:val="24"/>
          <w:lang w:val="ru-RU"/>
        </w:rPr>
      </w:pPr>
      <w:bookmarkStart w:id="1" w:name="_Toc118729915"/>
      <w:bookmarkStart w:id="2" w:name="block-17552169"/>
      <w:bookmarkEnd w:id="0"/>
      <w:bookmarkEnd w:id="1"/>
      <w:r w:rsidRPr="0021426B">
        <w:rPr>
          <w:rFonts w:ascii="Times New Roman" w:hAnsi="Times New Roman"/>
          <w:b/>
          <w:color w:val="000000"/>
          <w:sz w:val="24"/>
          <w:szCs w:val="24"/>
          <w:lang w:val="ru-RU"/>
        </w:rPr>
        <w:lastRenderedPageBreak/>
        <w:t>ПОЯСНИТЕЛЬНАЯ ЗАПИСКА</w:t>
      </w:r>
    </w:p>
    <w:p w:rsidR="0099289C" w:rsidRPr="0021426B" w:rsidRDefault="0089007B">
      <w:pPr>
        <w:spacing w:after="0"/>
        <w:ind w:firstLine="600"/>
        <w:jc w:val="both"/>
        <w:rPr>
          <w:sz w:val="24"/>
          <w:szCs w:val="24"/>
          <w:lang w:val="ru-RU"/>
        </w:rPr>
      </w:pPr>
      <w:r w:rsidRPr="0021426B">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21426B">
        <w:rPr>
          <w:rFonts w:ascii="Times New Roman" w:hAnsi="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21426B">
        <w:rPr>
          <w:rFonts w:ascii="Calibri" w:hAnsi="Calibri"/>
          <w:color w:val="000000"/>
          <w:sz w:val="24"/>
          <w:szCs w:val="24"/>
          <w:lang w:val="ru-RU"/>
        </w:rPr>
        <w:t>–</w:t>
      </w:r>
      <w:r w:rsidRPr="0021426B">
        <w:rPr>
          <w:rFonts w:ascii="Times New Roman" w:hAnsi="Times New Roman"/>
          <w:color w:val="000000"/>
          <w:sz w:val="24"/>
          <w:szCs w:val="24"/>
          <w:lang w:val="ru-RU"/>
        </w:rPr>
        <w:t>11 кл.) являются:</w:t>
      </w:r>
    </w:p>
    <w:p w:rsidR="0099289C" w:rsidRPr="0021426B" w:rsidRDefault="0089007B">
      <w:pPr>
        <w:numPr>
          <w:ilvl w:val="0"/>
          <w:numId w:val="1"/>
        </w:numPr>
        <w:spacing w:after="0" w:line="264" w:lineRule="auto"/>
        <w:jc w:val="both"/>
        <w:rPr>
          <w:sz w:val="24"/>
          <w:szCs w:val="24"/>
          <w:lang w:val="ru-RU"/>
        </w:rPr>
      </w:pPr>
      <w:r w:rsidRPr="0021426B">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9289C" w:rsidRPr="0021426B" w:rsidRDefault="0089007B">
      <w:pPr>
        <w:numPr>
          <w:ilvl w:val="0"/>
          <w:numId w:val="1"/>
        </w:numPr>
        <w:spacing w:after="0" w:line="264" w:lineRule="auto"/>
        <w:jc w:val="both"/>
        <w:rPr>
          <w:sz w:val="24"/>
          <w:szCs w:val="24"/>
          <w:lang w:val="ru-RU"/>
        </w:rPr>
      </w:pPr>
      <w:r w:rsidRPr="0021426B">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9289C" w:rsidRPr="0021426B" w:rsidRDefault="0089007B">
      <w:pPr>
        <w:numPr>
          <w:ilvl w:val="0"/>
          <w:numId w:val="1"/>
        </w:numPr>
        <w:spacing w:after="0" w:line="264" w:lineRule="auto"/>
        <w:jc w:val="both"/>
        <w:rPr>
          <w:sz w:val="24"/>
          <w:szCs w:val="24"/>
          <w:lang w:val="ru-RU"/>
        </w:rPr>
      </w:pPr>
      <w:r w:rsidRPr="0021426B">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в 11 классе – 68 часов (2 часа в неделю).</w:t>
      </w:r>
    </w:p>
    <w:p w:rsidR="0099289C" w:rsidRPr="0089007B" w:rsidRDefault="0099289C">
      <w:pPr>
        <w:rPr>
          <w:lang w:val="ru-RU"/>
        </w:rPr>
        <w:sectPr w:rsidR="0099289C" w:rsidRPr="0089007B">
          <w:pgSz w:w="11906" w:h="16383"/>
          <w:pgMar w:top="1134" w:right="850" w:bottom="1134" w:left="1701" w:header="720" w:footer="720" w:gutter="0"/>
          <w:cols w:space="720"/>
        </w:sectPr>
      </w:pPr>
    </w:p>
    <w:p w:rsidR="0099289C" w:rsidRPr="0021426B" w:rsidRDefault="0089007B">
      <w:pPr>
        <w:spacing w:after="0" w:line="264" w:lineRule="auto"/>
        <w:ind w:left="120"/>
        <w:jc w:val="both"/>
        <w:rPr>
          <w:sz w:val="24"/>
          <w:szCs w:val="24"/>
          <w:lang w:val="ru-RU"/>
        </w:rPr>
      </w:pPr>
      <w:bookmarkStart w:id="3" w:name="block-17552170"/>
      <w:bookmarkEnd w:id="2"/>
      <w:r w:rsidRPr="0089007B">
        <w:rPr>
          <w:rFonts w:ascii="Times New Roman" w:hAnsi="Times New Roman"/>
          <w:color w:val="000000"/>
          <w:sz w:val="28"/>
          <w:lang w:val="ru-RU"/>
        </w:rPr>
        <w:lastRenderedPageBreak/>
        <w:t>​</w:t>
      </w:r>
      <w:r w:rsidRPr="0021426B">
        <w:rPr>
          <w:rFonts w:ascii="Times New Roman" w:hAnsi="Times New Roman"/>
          <w:b/>
          <w:color w:val="000000"/>
          <w:sz w:val="24"/>
          <w:szCs w:val="24"/>
          <w:lang w:val="ru-RU"/>
        </w:rPr>
        <w:t>СОДЕРЖАНИЕ ОБУЧЕНИЯ</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left="120"/>
        <w:jc w:val="both"/>
        <w:rPr>
          <w:sz w:val="24"/>
          <w:szCs w:val="24"/>
          <w:lang w:val="ru-RU"/>
        </w:rPr>
      </w:pPr>
      <w:r w:rsidRPr="0021426B">
        <w:rPr>
          <w:rFonts w:ascii="Times New Roman" w:hAnsi="Times New Roman"/>
          <w:b/>
          <w:color w:val="000000"/>
          <w:sz w:val="24"/>
          <w:szCs w:val="24"/>
          <w:lang w:val="ru-RU"/>
        </w:rPr>
        <w:t xml:space="preserve">11 КЛАСС </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left="120"/>
        <w:jc w:val="both"/>
        <w:rPr>
          <w:sz w:val="24"/>
          <w:szCs w:val="24"/>
          <w:lang w:val="ru-RU"/>
        </w:rPr>
      </w:pPr>
      <w:r w:rsidRPr="0021426B">
        <w:rPr>
          <w:rFonts w:ascii="Times New Roman" w:hAnsi="Times New Roman"/>
          <w:b/>
          <w:color w:val="000000"/>
          <w:sz w:val="24"/>
          <w:szCs w:val="24"/>
          <w:lang w:val="ru-RU"/>
        </w:rPr>
        <w:t>ОБЩАЯ И НЕОРГАНИЧЕСКАЯ ХИМИЯ</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Теоретические основы химии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21426B">
        <w:rPr>
          <w:rFonts w:ascii="Times New Roman" w:hAnsi="Times New Roman"/>
          <w:color w:val="000000"/>
          <w:sz w:val="24"/>
          <w:szCs w:val="24"/>
        </w:rPr>
        <w:t>s</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p</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d</w:t>
      </w:r>
      <w:r w:rsidRPr="0021426B">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Окислительно-восстановительные реакции.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Расчётные задачи.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Расчёты по уравнениям химических реакций, в том числе термохимические расчёты, расчёты с использованием понятия «массовая доля вещества».</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Неорганическая химия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Применение важнейших неметаллов и их соединений.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Общие способы получения металлов. Применение металлов в быту и технике.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Расчётные задачи.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Химия и жизнь</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Межпредметные связи.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География: минералы, горные породы, полезные ископаемые, топливо, ресурсы.</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9289C" w:rsidRPr="0021426B" w:rsidRDefault="0099289C">
      <w:pPr>
        <w:spacing w:after="0" w:line="264" w:lineRule="auto"/>
        <w:ind w:left="120"/>
        <w:jc w:val="both"/>
        <w:rPr>
          <w:sz w:val="24"/>
          <w:szCs w:val="24"/>
          <w:lang w:val="ru-RU"/>
        </w:rPr>
      </w:pPr>
    </w:p>
    <w:p w:rsidR="0099289C" w:rsidRPr="0021426B" w:rsidRDefault="0099289C">
      <w:pPr>
        <w:rPr>
          <w:sz w:val="24"/>
          <w:szCs w:val="24"/>
          <w:lang w:val="ru-RU"/>
        </w:rPr>
        <w:sectPr w:rsidR="0099289C" w:rsidRPr="0021426B">
          <w:pgSz w:w="11906" w:h="16383"/>
          <w:pgMar w:top="1134" w:right="850" w:bottom="1134" w:left="1701" w:header="720" w:footer="720" w:gutter="0"/>
          <w:cols w:space="720"/>
        </w:sectPr>
      </w:pPr>
    </w:p>
    <w:p w:rsidR="0099289C" w:rsidRPr="0021426B" w:rsidRDefault="0089007B">
      <w:pPr>
        <w:spacing w:after="0" w:line="264" w:lineRule="auto"/>
        <w:ind w:left="120"/>
        <w:jc w:val="both"/>
        <w:rPr>
          <w:sz w:val="24"/>
          <w:szCs w:val="24"/>
          <w:lang w:val="ru-RU"/>
        </w:rPr>
      </w:pPr>
      <w:bookmarkStart w:id="4" w:name="block-17552171"/>
      <w:bookmarkEnd w:id="3"/>
      <w:r w:rsidRPr="0021426B">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left="120"/>
        <w:jc w:val="both"/>
        <w:rPr>
          <w:sz w:val="24"/>
          <w:szCs w:val="24"/>
          <w:lang w:val="ru-RU"/>
        </w:rPr>
      </w:pPr>
      <w:r w:rsidRPr="0021426B">
        <w:rPr>
          <w:rFonts w:ascii="Times New Roman" w:hAnsi="Times New Roman"/>
          <w:b/>
          <w:color w:val="000000"/>
          <w:sz w:val="24"/>
          <w:szCs w:val="24"/>
          <w:lang w:val="ru-RU"/>
        </w:rPr>
        <w:t>ЛИЧНОСТНЫЕ РЕЗУЛЬТАТЫ</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наличие мотивации к обучению;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1) гражданского воспитания</w:t>
      </w:r>
      <w:r w:rsidRPr="0021426B">
        <w:rPr>
          <w:rFonts w:ascii="Times New Roman" w:hAnsi="Times New Roman"/>
          <w:color w:val="000000"/>
          <w:sz w:val="24"/>
          <w:szCs w:val="24"/>
          <w:lang w:val="ru-RU"/>
        </w:rPr>
        <w:t>:</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2) патриотического воспитания</w:t>
      </w:r>
      <w:r w:rsidRPr="0021426B">
        <w:rPr>
          <w:rFonts w:ascii="Times New Roman" w:hAnsi="Times New Roman"/>
          <w:color w:val="000000"/>
          <w:sz w:val="24"/>
          <w:szCs w:val="24"/>
          <w:lang w:val="ru-RU"/>
        </w:rPr>
        <w:t>:</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3) духовно-нравственного воспитания: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нравственного сознания, этического поведения;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4) формирования культуры здоровья: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5) трудового воспитания: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6) экологического воспитания: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7) ценности научного познания: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интереса к познанию и исследовательской деятельности;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99289C" w:rsidRPr="0021426B" w:rsidRDefault="0089007B">
      <w:pPr>
        <w:spacing w:after="0"/>
        <w:ind w:left="120"/>
        <w:rPr>
          <w:sz w:val="24"/>
          <w:szCs w:val="24"/>
          <w:lang w:val="ru-RU"/>
        </w:rPr>
      </w:pPr>
      <w:r w:rsidRPr="0021426B">
        <w:rPr>
          <w:rFonts w:ascii="Times New Roman" w:hAnsi="Times New Roman"/>
          <w:b/>
          <w:color w:val="000000"/>
          <w:sz w:val="24"/>
          <w:szCs w:val="24"/>
          <w:lang w:val="ru-RU"/>
        </w:rPr>
        <w:t>МЕТАПРЕДМЕТНЫЕ РЕЗУЛЬТАТЫ</w:t>
      </w:r>
    </w:p>
    <w:p w:rsidR="0099289C" w:rsidRPr="0021426B" w:rsidRDefault="0099289C">
      <w:pPr>
        <w:spacing w:after="0"/>
        <w:ind w:left="120"/>
        <w:rPr>
          <w:sz w:val="24"/>
          <w:szCs w:val="24"/>
          <w:lang w:val="ru-RU"/>
        </w:rPr>
      </w:pP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Овладение универсальными учебными познавательными действиями: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1) базовые логические действия: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2) базовые исследовательские действия:</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владеть основами методов научного познания веществ и химических реакций;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3) работа с информацией: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Овладение универсальными коммуникативными действиями: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b/>
          <w:color w:val="000000"/>
          <w:sz w:val="24"/>
          <w:szCs w:val="24"/>
          <w:lang w:val="ru-RU"/>
        </w:rPr>
        <w:t>Овладение универсальными регулятивными действиями: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99289C" w:rsidRPr="0021426B" w:rsidRDefault="0099289C">
      <w:pPr>
        <w:spacing w:after="0"/>
        <w:ind w:left="120"/>
        <w:rPr>
          <w:sz w:val="24"/>
          <w:szCs w:val="24"/>
          <w:lang w:val="ru-RU"/>
        </w:rPr>
      </w:pPr>
    </w:p>
    <w:p w:rsidR="0099289C" w:rsidRPr="0021426B" w:rsidRDefault="0089007B">
      <w:pPr>
        <w:spacing w:after="0"/>
        <w:ind w:left="120"/>
        <w:rPr>
          <w:sz w:val="24"/>
          <w:szCs w:val="24"/>
          <w:lang w:val="ru-RU"/>
        </w:rPr>
      </w:pPr>
      <w:r w:rsidRPr="0021426B">
        <w:rPr>
          <w:rFonts w:ascii="Times New Roman" w:hAnsi="Times New Roman"/>
          <w:b/>
          <w:color w:val="000000"/>
          <w:sz w:val="24"/>
          <w:szCs w:val="24"/>
          <w:lang w:val="ru-RU"/>
        </w:rPr>
        <w:t>ПРЕДМЕТНЫЕ РЕЗУЛЬТАТЫ</w:t>
      </w:r>
    </w:p>
    <w:p w:rsidR="0099289C" w:rsidRPr="0021426B" w:rsidRDefault="0099289C">
      <w:pPr>
        <w:spacing w:after="0"/>
        <w:ind w:left="120"/>
        <w:rPr>
          <w:sz w:val="24"/>
          <w:szCs w:val="24"/>
          <w:lang w:val="ru-RU"/>
        </w:rPr>
      </w:pPr>
    </w:p>
    <w:p w:rsidR="0099289C" w:rsidRPr="0021426B" w:rsidRDefault="0089007B" w:rsidP="0089007B">
      <w:pPr>
        <w:spacing w:after="0" w:line="264" w:lineRule="auto"/>
        <w:jc w:val="both"/>
        <w:rPr>
          <w:sz w:val="24"/>
          <w:szCs w:val="24"/>
          <w:lang w:val="ru-RU"/>
        </w:rPr>
      </w:pPr>
      <w:r w:rsidRPr="0021426B">
        <w:rPr>
          <w:rFonts w:ascii="Times New Roman" w:hAnsi="Times New Roman"/>
          <w:b/>
          <w:color w:val="000000"/>
          <w:sz w:val="24"/>
          <w:szCs w:val="24"/>
          <w:lang w:val="ru-RU"/>
        </w:rPr>
        <w:t>11 КЛАСС</w:t>
      </w:r>
    </w:p>
    <w:p w:rsidR="0099289C" w:rsidRPr="0021426B" w:rsidRDefault="0099289C">
      <w:pPr>
        <w:spacing w:after="0" w:line="264" w:lineRule="auto"/>
        <w:ind w:left="120"/>
        <w:jc w:val="both"/>
        <w:rPr>
          <w:sz w:val="24"/>
          <w:szCs w:val="24"/>
          <w:lang w:val="ru-RU"/>
        </w:rPr>
      </w:pP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21426B">
        <w:rPr>
          <w:rFonts w:ascii="Times New Roman" w:hAnsi="Times New Roman"/>
          <w:color w:val="000000"/>
          <w:sz w:val="24"/>
          <w:szCs w:val="24"/>
        </w:rPr>
        <w:t>s</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p</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d</w:t>
      </w:r>
      <w:r w:rsidRPr="0021426B">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21426B">
        <w:rPr>
          <w:rFonts w:ascii="Times New Roman" w:hAnsi="Times New Roman"/>
          <w:color w:val="000000"/>
          <w:sz w:val="24"/>
          <w:szCs w:val="24"/>
        </w:rPr>
        <w:t>IUPAC</w:t>
      </w:r>
      <w:r w:rsidRPr="0021426B">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21426B">
        <w:rPr>
          <w:rFonts w:ascii="Times New Roman" w:hAnsi="Times New Roman"/>
          <w:color w:val="000000"/>
          <w:sz w:val="24"/>
          <w:szCs w:val="24"/>
        </w:rPr>
        <w:t>s</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p</w:t>
      </w:r>
      <w:r w:rsidRPr="0021426B">
        <w:rPr>
          <w:rFonts w:ascii="Times New Roman" w:hAnsi="Times New Roman"/>
          <w:color w:val="000000"/>
          <w:sz w:val="24"/>
          <w:szCs w:val="24"/>
          <w:lang w:val="ru-RU"/>
        </w:rPr>
        <w:t xml:space="preserve">-, </w:t>
      </w:r>
      <w:r w:rsidRPr="0021426B">
        <w:rPr>
          <w:rFonts w:ascii="Times New Roman" w:hAnsi="Times New Roman"/>
          <w:color w:val="000000"/>
          <w:sz w:val="24"/>
          <w:szCs w:val="24"/>
        </w:rPr>
        <w:t>d</w:t>
      </w:r>
      <w:r w:rsidRPr="0021426B">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289C" w:rsidRPr="0021426B" w:rsidRDefault="0089007B">
      <w:pPr>
        <w:spacing w:after="0" w:line="264" w:lineRule="auto"/>
        <w:ind w:firstLine="600"/>
        <w:jc w:val="both"/>
        <w:rPr>
          <w:sz w:val="24"/>
          <w:szCs w:val="24"/>
          <w:lang w:val="ru-RU"/>
        </w:rPr>
      </w:pPr>
      <w:r w:rsidRPr="0021426B">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9289C" w:rsidRPr="0089007B" w:rsidRDefault="0099289C">
      <w:pPr>
        <w:rPr>
          <w:lang w:val="ru-RU"/>
        </w:rPr>
        <w:sectPr w:rsidR="0099289C" w:rsidRPr="0089007B">
          <w:pgSz w:w="11906" w:h="16383"/>
          <w:pgMar w:top="1134" w:right="850" w:bottom="1134" w:left="1701" w:header="720" w:footer="720" w:gutter="0"/>
          <w:cols w:space="720"/>
        </w:sectPr>
      </w:pPr>
    </w:p>
    <w:p w:rsidR="0099289C" w:rsidRDefault="0089007B">
      <w:pPr>
        <w:spacing w:after="0"/>
        <w:ind w:left="120"/>
      </w:pPr>
      <w:bookmarkStart w:id="5" w:name="block-17552172"/>
      <w:bookmarkEnd w:id="4"/>
      <w:r w:rsidRPr="008900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289C" w:rsidRDefault="00477465">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sidR="0089007B">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2476"/>
        <w:gridCol w:w="989"/>
        <w:gridCol w:w="1713"/>
        <w:gridCol w:w="1786"/>
        <w:gridCol w:w="2236"/>
      </w:tblGrid>
      <w:tr w:rsidR="00477465" w:rsidRPr="00477465" w:rsidTr="00AB1A79">
        <w:trPr>
          <w:trHeight w:val="144"/>
          <w:tblCellSpacing w:w="20" w:type="nil"/>
        </w:trPr>
        <w:tc>
          <w:tcPr>
            <w:tcW w:w="520" w:type="dxa"/>
            <w:vMerge w:val="restart"/>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 xml:space="preserve">№ п/п </w:t>
            </w:r>
          </w:p>
          <w:p w:rsidR="00477465" w:rsidRPr="00477465" w:rsidRDefault="00477465" w:rsidP="00477465">
            <w:pPr>
              <w:rPr>
                <w:rFonts w:ascii="Times New Roman" w:hAnsi="Times New Roman" w:cs="Times New Roman"/>
                <w:sz w:val="24"/>
                <w:szCs w:val="24"/>
              </w:rPr>
            </w:pPr>
          </w:p>
        </w:tc>
        <w:tc>
          <w:tcPr>
            <w:tcW w:w="2640" w:type="dxa"/>
            <w:vMerge w:val="restart"/>
            <w:tcMar>
              <w:top w:w="50" w:type="dxa"/>
              <w:left w:w="100" w:type="dxa"/>
            </w:tcMar>
            <w:vAlign w:val="center"/>
          </w:tcPr>
          <w:p w:rsidR="00477465" w:rsidRDefault="00477465" w:rsidP="00477465">
            <w:pPr>
              <w:rPr>
                <w:rFonts w:ascii="Times New Roman" w:hAnsi="Times New Roman" w:cs="Times New Roman"/>
                <w:sz w:val="24"/>
                <w:szCs w:val="24"/>
                <w:lang w:val="ru-RU"/>
              </w:rPr>
            </w:pPr>
            <w:r w:rsidRPr="00477465">
              <w:rPr>
                <w:rFonts w:ascii="Times New Roman" w:hAnsi="Times New Roman" w:cs="Times New Roman"/>
                <w:b/>
                <w:sz w:val="24"/>
                <w:szCs w:val="24"/>
              </w:rPr>
              <w:t xml:space="preserve">Наименование разделов и тем программы </w:t>
            </w:r>
          </w:p>
          <w:p w:rsidR="00477465" w:rsidRPr="00477465" w:rsidRDefault="00477465" w:rsidP="00477465">
            <w:pPr>
              <w:rPr>
                <w:rFonts w:ascii="Times New Roman" w:hAnsi="Times New Roman" w:cs="Times New Roman"/>
                <w:sz w:val="24"/>
                <w:szCs w:val="24"/>
                <w:lang w:val="ru-RU"/>
              </w:rPr>
            </w:pPr>
          </w:p>
        </w:tc>
        <w:tc>
          <w:tcPr>
            <w:tcW w:w="0" w:type="auto"/>
            <w:gridSpan w:val="3"/>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Количество часов</w:t>
            </w:r>
          </w:p>
        </w:tc>
        <w:tc>
          <w:tcPr>
            <w:tcW w:w="2741" w:type="dxa"/>
            <w:vMerge w:val="restart"/>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 xml:space="preserve">Электронные (цифровые) образовательные ресурсы </w:t>
            </w:r>
          </w:p>
          <w:p w:rsidR="00477465" w:rsidRPr="00477465" w:rsidRDefault="00477465" w:rsidP="00477465">
            <w:pPr>
              <w:rPr>
                <w:rFonts w:ascii="Times New Roman" w:hAnsi="Times New Roman" w:cs="Times New Roman"/>
                <w:sz w:val="24"/>
                <w:szCs w:val="24"/>
              </w:rPr>
            </w:pPr>
          </w:p>
        </w:tc>
      </w:tr>
      <w:tr w:rsidR="00477465" w:rsidRPr="00477465" w:rsidTr="00477465">
        <w:trPr>
          <w:trHeight w:val="903"/>
          <w:tblCellSpacing w:w="20" w:type="nil"/>
        </w:trPr>
        <w:tc>
          <w:tcPr>
            <w:tcW w:w="0" w:type="auto"/>
            <w:vMerge/>
            <w:tcBorders>
              <w:top w:val="nil"/>
            </w:tcBorders>
            <w:tcMar>
              <w:top w:w="50" w:type="dxa"/>
              <w:left w:w="100" w:type="dxa"/>
            </w:tcMar>
          </w:tcPr>
          <w:p w:rsidR="00477465" w:rsidRPr="00477465" w:rsidRDefault="00477465" w:rsidP="00477465">
            <w:pPr>
              <w:rPr>
                <w:rFonts w:ascii="Times New Roman" w:hAnsi="Times New Roman" w:cs="Times New Roman"/>
                <w:sz w:val="24"/>
                <w:szCs w:val="24"/>
              </w:rPr>
            </w:pPr>
          </w:p>
        </w:tc>
        <w:tc>
          <w:tcPr>
            <w:tcW w:w="0" w:type="auto"/>
            <w:vMerge/>
            <w:tcBorders>
              <w:top w:val="nil"/>
            </w:tcBorders>
            <w:tcMar>
              <w:top w:w="50" w:type="dxa"/>
              <w:left w:w="100" w:type="dxa"/>
            </w:tcMar>
          </w:tcPr>
          <w:p w:rsidR="00477465" w:rsidRPr="00477465" w:rsidRDefault="00477465" w:rsidP="00477465">
            <w:pPr>
              <w:rPr>
                <w:rFonts w:ascii="Times New Roman" w:hAnsi="Times New Roman" w:cs="Times New Roman"/>
                <w:sz w:val="24"/>
                <w:szCs w:val="24"/>
              </w:rPr>
            </w:pP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 xml:space="preserve">Всего </w:t>
            </w:r>
          </w:p>
          <w:p w:rsidR="00477465" w:rsidRPr="00477465" w:rsidRDefault="00477465" w:rsidP="00477465">
            <w:pPr>
              <w:rPr>
                <w:rFonts w:ascii="Times New Roman" w:hAnsi="Times New Roman" w:cs="Times New Roman"/>
                <w:sz w:val="24"/>
                <w:szCs w:val="24"/>
              </w:rPr>
            </w:pP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b/>
                <w:sz w:val="24"/>
                <w:szCs w:val="24"/>
              </w:rPr>
              <w:t>Контрольные работы</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 xml:space="preserve">Практические работы </w:t>
            </w:r>
          </w:p>
          <w:p w:rsidR="00477465" w:rsidRPr="00477465" w:rsidRDefault="00477465" w:rsidP="00477465">
            <w:pPr>
              <w:rPr>
                <w:rFonts w:ascii="Times New Roman" w:hAnsi="Times New Roman" w:cs="Times New Roman"/>
                <w:sz w:val="24"/>
                <w:szCs w:val="24"/>
              </w:rPr>
            </w:pPr>
          </w:p>
        </w:tc>
        <w:tc>
          <w:tcPr>
            <w:tcW w:w="0" w:type="auto"/>
            <w:vMerge/>
            <w:tcBorders>
              <w:top w:val="nil"/>
            </w:tcBorders>
            <w:tcMar>
              <w:top w:w="50" w:type="dxa"/>
              <w:left w:w="100" w:type="dxa"/>
            </w:tcMa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6"/>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Раздел 1.</w:t>
            </w:r>
            <w:r w:rsidRPr="00477465">
              <w:rPr>
                <w:rFonts w:ascii="Times New Roman" w:hAnsi="Times New Roman" w:cs="Times New Roman"/>
                <w:sz w:val="24"/>
                <w:szCs w:val="24"/>
              </w:rPr>
              <w:t xml:space="preserve"> </w:t>
            </w:r>
            <w:r w:rsidRPr="00477465">
              <w:rPr>
                <w:rFonts w:ascii="Times New Roman" w:hAnsi="Times New Roman" w:cs="Times New Roman"/>
                <w:b/>
                <w:sz w:val="24"/>
                <w:szCs w:val="24"/>
              </w:rPr>
              <w:t>Теоретические основы химии</w:t>
            </w: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1.1</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lang w:val="ru-RU"/>
              </w:rPr>
              <w:t xml:space="preserve"> 5</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1.2</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Строение вещества. Многообразие веществ</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7</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1.3</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Химические реакции</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19</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1 </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1 </w:t>
            </w: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2"/>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Итого по разделу</w:t>
            </w:r>
          </w:p>
        </w:tc>
        <w:tc>
          <w:tcPr>
            <w:tcW w:w="1589"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31</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6"/>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Раздел 2.</w:t>
            </w:r>
            <w:r w:rsidRPr="00477465">
              <w:rPr>
                <w:rFonts w:ascii="Times New Roman" w:hAnsi="Times New Roman" w:cs="Times New Roman"/>
                <w:sz w:val="24"/>
                <w:szCs w:val="24"/>
              </w:rPr>
              <w:t xml:space="preserve"> </w:t>
            </w:r>
            <w:r w:rsidRPr="00477465">
              <w:rPr>
                <w:rFonts w:ascii="Times New Roman" w:hAnsi="Times New Roman" w:cs="Times New Roman"/>
                <w:b/>
                <w:sz w:val="24"/>
                <w:szCs w:val="24"/>
              </w:rPr>
              <w:t>Неорганическая химия</w:t>
            </w: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2.1</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Металлы</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13</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t>1</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1 </w:t>
            </w: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2.2</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Неметаллы</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14</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1 </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1 </w:t>
            </w: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2.3</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t>Связь неорганических и органических веществ</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t xml:space="preserve"> 6</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2"/>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Итого по разделу</w:t>
            </w:r>
          </w:p>
        </w:tc>
        <w:tc>
          <w:tcPr>
            <w:tcW w:w="1589"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33</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6"/>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b/>
                <w:sz w:val="24"/>
                <w:szCs w:val="24"/>
              </w:rPr>
              <w:t>Раздел 3.</w:t>
            </w:r>
            <w:r w:rsidRPr="00477465">
              <w:rPr>
                <w:rFonts w:ascii="Times New Roman" w:hAnsi="Times New Roman" w:cs="Times New Roman"/>
                <w:sz w:val="24"/>
                <w:szCs w:val="24"/>
              </w:rPr>
              <w:t xml:space="preserve"> </w:t>
            </w:r>
            <w:r w:rsidRPr="00477465">
              <w:rPr>
                <w:rFonts w:ascii="Times New Roman" w:hAnsi="Times New Roman" w:cs="Times New Roman"/>
                <w:b/>
                <w:sz w:val="24"/>
                <w:szCs w:val="24"/>
              </w:rPr>
              <w:t>Химия и жизнь</w:t>
            </w:r>
          </w:p>
        </w:tc>
      </w:tr>
      <w:tr w:rsidR="00477465" w:rsidRPr="00477465" w:rsidTr="00AB1A79">
        <w:trPr>
          <w:trHeight w:val="144"/>
          <w:tblCellSpacing w:w="20" w:type="nil"/>
        </w:trPr>
        <w:tc>
          <w:tcPr>
            <w:tcW w:w="52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3.1</w:t>
            </w:r>
          </w:p>
        </w:tc>
        <w:tc>
          <w:tcPr>
            <w:tcW w:w="2640"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Химия и жизнь</w:t>
            </w:r>
          </w:p>
        </w:tc>
        <w:tc>
          <w:tcPr>
            <w:tcW w:w="1011"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4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t>1</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2"/>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Итого по разделу</w:t>
            </w:r>
          </w:p>
        </w:tc>
        <w:tc>
          <w:tcPr>
            <w:tcW w:w="1589"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4 </w:t>
            </w:r>
          </w:p>
        </w:tc>
        <w:tc>
          <w:tcPr>
            <w:tcW w:w="0" w:type="auto"/>
            <w:gridSpan w:val="3"/>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r w:rsidR="00477465" w:rsidRPr="00477465" w:rsidTr="00AB1A79">
        <w:trPr>
          <w:trHeight w:val="144"/>
          <w:tblCellSpacing w:w="20" w:type="nil"/>
        </w:trPr>
        <w:tc>
          <w:tcPr>
            <w:tcW w:w="0" w:type="auto"/>
            <w:gridSpan w:val="2"/>
            <w:tcMar>
              <w:top w:w="50" w:type="dxa"/>
              <w:left w:w="100" w:type="dxa"/>
            </w:tcMar>
            <w:vAlign w:val="center"/>
          </w:tcPr>
          <w:p w:rsidR="00477465" w:rsidRPr="00477465" w:rsidRDefault="00477465" w:rsidP="00477465">
            <w:pPr>
              <w:rPr>
                <w:rFonts w:ascii="Times New Roman" w:hAnsi="Times New Roman" w:cs="Times New Roman"/>
                <w:sz w:val="24"/>
                <w:szCs w:val="24"/>
                <w:lang w:val="ru-RU"/>
              </w:rPr>
            </w:pPr>
            <w:r w:rsidRPr="00477465">
              <w:rPr>
                <w:rFonts w:ascii="Times New Roman" w:hAnsi="Times New Roman" w:cs="Times New Roman"/>
                <w:sz w:val="24"/>
                <w:szCs w:val="24"/>
                <w:lang w:val="ru-RU"/>
              </w:rPr>
              <w:lastRenderedPageBreak/>
              <w:t>ОБЩЕЕ КОЛИЧЕСТВО ЧАСОВ ПО ПРОГРАММЕ</w:t>
            </w:r>
          </w:p>
        </w:tc>
        <w:tc>
          <w:tcPr>
            <w:tcW w:w="1589"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lang w:val="ru-RU"/>
              </w:rPr>
              <w:t xml:space="preserve"> 68</w:t>
            </w:r>
            <w:r w:rsidRPr="00477465">
              <w:rPr>
                <w:rFonts w:ascii="Times New Roman" w:hAnsi="Times New Roman" w:cs="Times New Roman"/>
                <w:sz w:val="24"/>
                <w:szCs w:val="24"/>
              </w:rPr>
              <w:t xml:space="preserve"> </w:t>
            </w:r>
          </w:p>
        </w:tc>
        <w:tc>
          <w:tcPr>
            <w:tcW w:w="1738"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w:t>
            </w:r>
            <w:r w:rsidRPr="00477465">
              <w:rPr>
                <w:rFonts w:ascii="Times New Roman" w:hAnsi="Times New Roman" w:cs="Times New Roman"/>
                <w:sz w:val="24"/>
                <w:szCs w:val="24"/>
                <w:lang w:val="ru-RU"/>
              </w:rPr>
              <w:t>4</w:t>
            </w:r>
            <w:r w:rsidRPr="00477465">
              <w:rPr>
                <w:rFonts w:ascii="Times New Roman" w:hAnsi="Times New Roman" w:cs="Times New Roman"/>
                <w:sz w:val="24"/>
                <w:szCs w:val="24"/>
              </w:rPr>
              <w:t xml:space="preserve"> </w:t>
            </w:r>
          </w:p>
        </w:tc>
        <w:tc>
          <w:tcPr>
            <w:tcW w:w="1823" w:type="dxa"/>
            <w:tcMar>
              <w:top w:w="50" w:type="dxa"/>
              <w:left w:w="100" w:type="dxa"/>
            </w:tcMar>
            <w:vAlign w:val="center"/>
          </w:tcPr>
          <w:p w:rsidR="00477465" w:rsidRPr="00477465" w:rsidRDefault="00477465" w:rsidP="00477465">
            <w:pPr>
              <w:rPr>
                <w:rFonts w:ascii="Times New Roman" w:hAnsi="Times New Roman" w:cs="Times New Roman"/>
                <w:sz w:val="24"/>
                <w:szCs w:val="24"/>
              </w:rPr>
            </w:pPr>
            <w:r w:rsidRPr="00477465">
              <w:rPr>
                <w:rFonts w:ascii="Times New Roman" w:hAnsi="Times New Roman" w:cs="Times New Roman"/>
                <w:sz w:val="24"/>
                <w:szCs w:val="24"/>
              </w:rPr>
              <w:t xml:space="preserve"> 3 </w:t>
            </w:r>
          </w:p>
        </w:tc>
        <w:tc>
          <w:tcPr>
            <w:tcW w:w="2741" w:type="dxa"/>
            <w:tcMar>
              <w:top w:w="50" w:type="dxa"/>
              <w:left w:w="100" w:type="dxa"/>
            </w:tcMar>
            <w:vAlign w:val="center"/>
          </w:tcPr>
          <w:p w:rsidR="00477465" w:rsidRPr="00477465" w:rsidRDefault="00477465" w:rsidP="00477465">
            <w:pPr>
              <w:rPr>
                <w:rFonts w:ascii="Times New Roman" w:hAnsi="Times New Roman" w:cs="Times New Roman"/>
                <w:sz w:val="24"/>
                <w:szCs w:val="24"/>
              </w:rPr>
            </w:pPr>
          </w:p>
        </w:tc>
      </w:tr>
    </w:tbl>
    <w:p w:rsidR="0099289C" w:rsidRPr="001A5763" w:rsidRDefault="0099289C">
      <w:pPr>
        <w:rPr>
          <w:lang w:val="ru-RU"/>
        </w:rPr>
        <w:sectPr w:rsidR="0099289C" w:rsidRPr="001A5763" w:rsidSect="001A5763">
          <w:pgSz w:w="11906" w:h="16383"/>
          <w:pgMar w:top="850" w:right="1134" w:bottom="1701" w:left="1134" w:header="720" w:footer="720" w:gutter="0"/>
          <w:cols w:space="720"/>
          <w:docGrid w:linePitch="299"/>
        </w:sectPr>
      </w:pPr>
    </w:p>
    <w:p w:rsidR="001A5763" w:rsidRDefault="001A5763" w:rsidP="001A5763">
      <w:pPr>
        <w:spacing w:after="0"/>
        <w:ind w:left="120"/>
      </w:pPr>
      <w:r>
        <w:rPr>
          <w:rFonts w:ascii="Times New Roman" w:hAnsi="Times New Roman"/>
          <w:b/>
          <w:color w:val="000000"/>
          <w:sz w:val="28"/>
        </w:rPr>
        <w:lastRenderedPageBreak/>
        <w:t xml:space="preserve">ПОУРОЧНОЕ ПЛАНИРОВАНИЕ </w:t>
      </w:r>
    </w:p>
    <w:p w:rsidR="001A5763" w:rsidRDefault="001A5763" w:rsidP="001A5763">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p w:rsidR="001A5763" w:rsidRDefault="001A5763" w:rsidP="001A5763">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889"/>
        <w:gridCol w:w="820"/>
        <w:gridCol w:w="1710"/>
        <w:gridCol w:w="1779"/>
        <w:gridCol w:w="2090"/>
      </w:tblGrid>
      <w:tr w:rsidR="001A5763" w:rsidRPr="00F705F9" w:rsidTr="009E6A66">
        <w:trPr>
          <w:trHeight w:val="144"/>
          <w:tblCellSpacing w:w="20" w:type="nil"/>
        </w:trPr>
        <w:tc>
          <w:tcPr>
            <w:tcW w:w="822" w:type="dxa"/>
            <w:vMerge w:val="restart"/>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 п/п </w:t>
            </w:r>
          </w:p>
          <w:p w:rsidR="001A5763" w:rsidRPr="00F705F9" w:rsidRDefault="001A5763" w:rsidP="009E6A66">
            <w:pPr>
              <w:rPr>
                <w:rFonts w:ascii="Times New Roman" w:hAnsi="Times New Roman" w:cs="Times New Roman"/>
                <w:sz w:val="24"/>
                <w:szCs w:val="24"/>
              </w:rPr>
            </w:pPr>
          </w:p>
        </w:tc>
        <w:tc>
          <w:tcPr>
            <w:tcW w:w="4889" w:type="dxa"/>
            <w:vMerge w:val="restart"/>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Тема урока </w:t>
            </w:r>
          </w:p>
          <w:p w:rsidR="001A5763" w:rsidRPr="00F705F9" w:rsidRDefault="001A5763" w:rsidP="009E6A66">
            <w:pPr>
              <w:rPr>
                <w:rFonts w:ascii="Times New Roman" w:hAnsi="Times New Roman" w:cs="Times New Roman"/>
                <w:sz w:val="24"/>
                <w:szCs w:val="24"/>
              </w:rPr>
            </w:pPr>
          </w:p>
        </w:tc>
        <w:tc>
          <w:tcPr>
            <w:tcW w:w="0" w:type="auto"/>
            <w:gridSpan w:val="3"/>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Количество часов</w:t>
            </w:r>
          </w:p>
        </w:tc>
        <w:tc>
          <w:tcPr>
            <w:tcW w:w="2221" w:type="dxa"/>
            <w:vMerge w:val="restart"/>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Электронные цифровые образовательные ресурсы </w:t>
            </w:r>
          </w:p>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0" w:type="auto"/>
            <w:vMerge/>
            <w:tcBorders>
              <w:top w:val="nil"/>
            </w:tcBorders>
            <w:tcMar>
              <w:top w:w="50" w:type="dxa"/>
              <w:left w:w="100" w:type="dxa"/>
            </w:tcMar>
          </w:tcPr>
          <w:p w:rsidR="001A5763" w:rsidRPr="00F705F9" w:rsidRDefault="001A5763" w:rsidP="009E6A66">
            <w:pPr>
              <w:rPr>
                <w:rFonts w:ascii="Times New Roman" w:hAnsi="Times New Roman" w:cs="Times New Roman"/>
                <w:sz w:val="24"/>
                <w:szCs w:val="24"/>
              </w:rPr>
            </w:pPr>
          </w:p>
        </w:tc>
        <w:tc>
          <w:tcPr>
            <w:tcW w:w="0" w:type="auto"/>
            <w:vMerge/>
            <w:tcBorders>
              <w:top w:val="nil"/>
            </w:tcBorders>
            <w:tcMar>
              <w:top w:w="50" w:type="dxa"/>
              <w:left w:w="100" w:type="dxa"/>
            </w:tcMar>
          </w:tcPr>
          <w:p w:rsidR="001A5763" w:rsidRPr="00F705F9" w:rsidRDefault="001A5763" w:rsidP="009E6A66">
            <w:pPr>
              <w:rPr>
                <w:rFonts w:ascii="Times New Roman" w:hAnsi="Times New Roman" w:cs="Times New Roman"/>
                <w:sz w:val="24"/>
                <w:szCs w:val="24"/>
              </w:rPr>
            </w:pP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Всего </w:t>
            </w:r>
          </w:p>
          <w:p w:rsidR="001A5763" w:rsidRPr="00F705F9" w:rsidRDefault="001A5763" w:rsidP="009E6A66">
            <w:pPr>
              <w:rPr>
                <w:rFonts w:ascii="Times New Roman" w:hAnsi="Times New Roman" w:cs="Times New Roman"/>
                <w:sz w:val="24"/>
                <w:szCs w:val="24"/>
              </w:rPr>
            </w:pP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Контрольные работы </w:t>
            </w:r>
          </w:p>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b/>
                <w:sz w:val="24"/>
                <w:szCs w:val="24"/>
              </w:rPr>
              <w:t xml:space="preserve">Практические работы </w:t>
            </w:r>
          </w:p>
          <w:p w:rsidR="001A5763" w:rsidRPr="00F705F9" w:rsidRDefault="001A5763" w:rsidP="009E6A66">
            <w:pPr>
              <w:rPr>
                <w:rFonts w:ascii="Times New Roman" w:hAnsi="Times New Roman" w:cs="Times New Roman"/>
                <w:sz w:val="24"/>
                <w:szCs w:val="24"/>
              </w:rPr>
            </w:pPr>
          </w:p>
        </w:tc>
        <w:tc>
          <w:tcPr>
            <w:tcW w:w="0" w:type="auto"/>
            <w:vMerge/>
            <w:tcBorders>
              <w:top w:val="nil"/>
            </w:tcBorders>
            <w:tcMar>
              <w:top w:w="50" w:type="dxa"/>
              <w:left w:w="100" w:type="dxa"/>
            </w:tcMa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Химический элемент. Атом.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Электронная конфигурация атомов главных подгрупп</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Закономерности изменения свойств химических элементов и их соединений по группам и периодам.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Строение вещества. Химическая связь, её виды; механизмы образования ковалентной связи.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Химическая связь, её виды; механизмы </w:t>
            </w:r>
            <w:r w:rsidRPr="00F705F9">
              <w:rPr>
                <w:rFonts w:ascii="Times New Roman" w:hAnsi="Times New Roman" w:cs="Times New Roman"/>
                <w:sz w:val="24"/>
                <w:szCs w:val="24"/>
                <w:lang w:val="ru-RU"/>
              </w:rPr>
              <w:lastRenderedPageBreak/>
              <w:t>образования. Водородная связь</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Валентность. Электроотрицательность. Степень окисления.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 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Вещества молекулярного и немолекулярного строения</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Понятие о дисперсных системах. Истинные и коллоидные растворы.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Массовая доля вещества в растворе</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Решение расчетных задач на массовые доли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Классификация и номенклатура неорганических соединений.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Генетическая связь неорганических веществ, различных классов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Классификация химических реакций в неорганической химии.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Классификация химических реакций в органической химии.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Закон сохранения массы веществ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1A5763"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Закон сохранения и превращения энергии при химических реакциях</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19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Скорость реакции.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Обратимые реакции.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Химическое равновесие</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Электролитическая диссоциация. Понятие о водородном показателе (</w:t>
            </w:r>
            <w:r w:rsidRPr="00F705F9">
              <w:rPr>
                <w:rFonts w:ascii="Times New Roman" w:hAnsi="Times New Roman" w:cs="Times New Roman"/>
                <w:sz w:val="24"/>
                <w:szCs w:val="24"/>
              </w:rPr>
              <w:t>pH</w:t>
            </w:r>
            <w:r w:rsidRPr="00F705F9">
              <w:rPr>
                <w:rFonts w:ascii="Times New Roman" w:hAnsi="Times New Roman" w:cs="Times New Roman"/>
                <w:sz w:val="24"/>
                <w:szCs w:val="24"/>
                <w:lang w:val="ru-RU"/>
              </w:rPr>
              <w:t xml:space="preserve">) раствора.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Решение задач связанных с водородным показателем раствора</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rPr>
              <w:t>Реакции ионного обмена.</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Гидролиз неорганических веществ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Гидролиз органических веществ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Окислительно-восстановительные реакции.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29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Понятие об электролизе расплавов и растворов солей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Решение задач на электролиз расплавов и растворов солей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Контрольная работа по разделу «Теоретические основы химии»</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Металлы, их положение в Периодической системе </w:t>
            </w:r>
            <w:r w:rsidRPr="00F705F9">
              <w:rPr>
                <w:rFonts w:ascii="Times New Roman" w:hAnsi="Times New Roman" w:cs="Times New Roman"/>
                <w:sz w:val="24"/>
                <w:szCs w:val="24"/>
                <w:lang w:val="ru-RU"/>
              </w:rPr>
              <w:lastRenderedPageBreak/>
              <w:t xml:space="preserve">химических элементов Д. И. Менделеева и особенности строения атомов.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lastRenderedPageBreak/>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33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rPr>
              <w:t>Общие физические свойства металлов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Сплавы металлов.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Электрохимический ряд напряжений металлов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важнейших металлов (натрий, калий)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важнейших металлов ( кальций, магний)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важнейших металлов (алюминий)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39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важнейших металлов (хрома)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меди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цинка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железа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44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Контрольная работа по разделу «Металлы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Особенности строения атомов неметаллов  6-7 групп главных подгрупп</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Физические свойства неметаллов. Аллотропия неметаллов (на примере кислорода, серы)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 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Аллотропия неметаллов (на примере  фосфора и углерода)</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49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галогенов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серы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азота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фосфора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Химические свойства углерода  и его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Химические свойства  кремния и его </w:t>
            </w:r>
            <w:r w:rsidRPr="00F705F9">
              <w:rPr>
                <w:rFonts w:ascii="Times New Roman" w:hAnsi="Times New Roman" w:cs="Times New Roman"/>
                <w:sz w:val="24"/>
                <w:szCs w:val="24"/>
                <w:lang w:val="ru-RU"/>
              </w:rPr>
              <w:lastRenderedPageBreak/>
              <w:t>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55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Применение важнейших неметаллов и их соединений</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Обобщение и систематизация знаний по теме «Неметаллы».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Вычисления по уравнениям химических реакций и термохимические расчёты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59</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Контрольная работа по теме «Неметаллы»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60</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Неорганические и органические кислоты.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61</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Неорганические и органические основания</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62</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Амфотерные неорганические и органические соединения.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63</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Генетическая связь неорганических и органических веществ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64</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Итоговая контрольная работа по изученному курсу </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1</w:t>
            </w: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65</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Роль химии в обеспечении </w:t>
            </w:r>
            <w:r w:rsidRPr="00F705F9">
              <w:rPr>
                <w:rFonts w:ascii="Times New Roman" w:hAnsi="Times New Roman" w:cs="Times New Roman"/>
                <w:sz w:val="24"/>
                <w:szCs w:val="24"/>
                <w:lang w:val="ru-RU"/>
              </w:rPr>
              <w:lastRenderedPageBreak/>
              <w:t>экологической, энергетической и пищевой безопасности, развитии медицины</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lastRenderedPageBreak/>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lastRenderedPageBreak/>
              <w:t>66</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67</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Человек в мире веществ и материалов</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lang w:val="ru-RU"/>
              </w:rPr>
              <w:t xml:space="preserve"> </w:t>
            </w:r>
            <w:r w:rsidRPr="00F705F9">
              <w:rPr>
                <w:rFonts w:ascii="Times New Roman" w:hAnsi="Times New Roman" w:cs="Times New Roman"/>
                <w:sz w:val="24"/>
                <w:szCs w:val="24"/>
              </w:rPr>
              <w:t xml:space="preserve">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trHeight w:val="144"/>
          <w:tblCellSpacing w:w="20" w:type="nil"/>
        </w:trPr>
        <w:tc>
          <w:tcPr>
            <w:tcW w:w="822"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68</w:t>
            </w:r>
          </w:p>
        </w:tc>
        <w:tc>
          <w:tcPr>
            <w:tcW w:w="4889"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Химия и здоровье человека</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1 </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c>
          <w:tcPr>
            <w:tcW w:w="2221" w:type="dxa"/>
            <w:tcMar>
              <w:top w:w="50" w:type="dxa"/>
              <w:left w:w="100" w:type="dxa"/>
            </w:tcMar>
            <w:vAlign w:val="center"/>
          </w:tcPr>
          <w:p w:rsidR="001A5763" w:rsidRPr="00F705F9" w:rsidRDefault="001A5763" w:rsidP="009E6A66">
            <w:pPr>
              <w:rPr>
                <w:rFonts w:ascii="Times New Roman" w:hAnsi="Times New Roman" w:cs="Times New Roman"/>
                <w:sz w:val="24"/>
                <w:szCs w:val="24"/>
              </w:rPr>
            </w:pPr>
          </w:p>
        </w:tc>
      </w:tr>
      <w:tr w:rsidR="001A5763" w:rsidRPr="00F705F9" w:rsidTr="009E6A66">
        <w:trPr>
          <w:gridAfter w:val="1"/>
          <w:wAfter w:w="2221" w:type="dxa"/>
          <w:trHeight w:val="144"/>
          <w:tblCellSpacing w:w="20" w:type="nil"/>
        </w:trPr>
        <w:tc>
          <w:tcPr>
            <w:tcW w:w="0" w:type="auto"/>
            <w:gridSpan w:val="2"/>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ОБЩЕЕ КОЛИЧЕСТВО ЧАСОВ ПО ПРОГРАММЕ</w:t>
            </w:r>
          </w:p>
        </w:tc>
        <w:tc>
          <w:tcPr>
            <w:tcW w:w="1130" w:type="dxa"/>
            <w:tcMar>
              <w:top w:w="50" w:type="dxa"/>
              <w:left w:w="100" w:type="dxa"/>
            </w:tcMar>
            <w:vAlign w:val="center"/>
          </w:tcPr>
          <w:p w:rsidR="001A5763" w:rsidRPr="00F705F9" w:rsidRDefault="001A5763" w:rsidP="009E6A66">
            <w:pPr>
              <w:rPr>
                <w:rFonts w:ascii="Times New Roman" w:hAnsi="Times New Roman" w:cs="Times New Roman"/>
                <w:sz w:val="24"/>
                <w:szCs w:val="24"/>
                <w:lang w:val="ru-RU"/>
              </w:rPr>
            </w:pPr>
            <w:r w:rsidRPr="00F705F9">
              <w:rPr>
                <w:rFonts w:ascii="Times New Roman" w:hAnsi="Times New Roman" w:cs="Times New Roman"/>
                <w:sz w:val="24"/>
                <w:szCs w:val="24"/>
                <w:lang w:val="ru-RU"/>
              </w:rPr>
              <w:t xml:space="preserve"> 68</w:t>
            </w:r>
          </w:p>
        </w:tc>
        <w:tc>
          <w:tcPr>
            <w:tcW w:w="1841"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w:t>
            </w:r>
            <w:r w:rsidRPr="00F705F9">
              <w:rPr>
                <w:rFonts w:ascii="Times New Roman" w:hAnsi="Times New Roman" w:cs="Times New Roman"/>
                <w:sz w:val="24"/>
                <w:szCs w:val="24"/>
                <w:lang w:val="ru-RU"/>
              </w:rPr>
              <w:t>4</w:t>
            </w:r>
            <w:r w:rsidRPr="00F705F9">
              <w:rPr>
                <w:rFonts w:ascii="Times New Roman" w:hAnsi="Times New Roman" w:cs="Times New Roman"/>
                <w:sz w:val="24"/>
                <w:szCs w:val="24"/>
              </w:rPr>
              <w:t xml:space="preserve"> </w:t>
            </w:r>
          </w:p>
        </w:tc>
        <w:tc>
          <w:tcPr>
            <w:tcW w:w="1910" w:type="dxa"/>
            <w:tcMar>
              <w:top w:w="50" w:type="dxa"/>
              <w:left w:w="100" w:type="dxa"/>
            </w:tcMar>
            <w:vAlign w:val="center"/>
          </w:tcPr>
          <w:p w:rsidR="001A5763" w:rsidRPr="00F705F9" w:rsidRDefault="001A5763" w:rsidP="009E6A66">
            <w:pPr>
              <w:rPr>
                <w:rFonts w:ascii="Times New Roman" w:hAnsi="Times New Roman" w:cs="Times New Roman"/>
                <w:sz w:val="24"/>
                <w:szCs w:val="24"/>
              </w:rPr>
            </w:pPr>
            <w:r w:rsidRPr="00F705F9">
              <w:rPr>
                <w:rFonts w:ascii="Times New Roman" w:hAnsi="Times New Roman" w:cs="Times New Roman"/>
                <w:sz w:val="24"/>
                <w:szCs w:val="24"/>
              </w:rPr>
              <w:t xml:space="preserve"> 3 </w:t>
            </w:r>
          </w:p>
        </w:tc>
      </w:tr>
    </w:tbl>
    <w:p w:rsidR="001A5763" w:rsidRDefault="001A5763" w:rsidP="001A5763">
      <w:pPr>
        <w:rPr>
          <w:rFonts w:ascii="Times New Roman" w:hAnsi="Times New Roman" w:cs="Times New Roman"/>
          <w:sz w:val="24"/>
          <w:szCs w:val="24"/>
          <w:lang w:val="ru-RU"/>
        </w:rPr>
      </w:pPr>
    </w:p>
    <w:p w:rsidR="001A5763" w:rsidRDefault="001A5763" w:rsidP="001A5763">
      <w:pPr>
        <w:rPr>
          <w:rFonts w:ascii="Times New Roman" w:hAnsi="Times New Roman" w:cs="Times New Roman"/>
          <w:sz w:val="24"/>
          <w:szCs w:val="24"/>
          <w:lang w:val="ru-RU"/>
        </w:rPr>
      </w:pPr>
    </w:p>
    <w:p w:rsidR="001A5763" w:rsidRDefault="001A5763" w:rsidP="001A5763">
      <w:pPr>
        <w:rPr>
          <w:rFonts w:ascii="Times New Roman" w:hAnsi="Times New Roman" w:cs="Times New Roman"/>
          <w:sz w:val="24"/>
          <w:szCs w:val="24"/>
          <w:lang w:val="ru-RU"/>
        </w:rPr>
      </w:pPr>
    </w:p>
    <w:p w:rsidR="001A5763" w:rsidRPr="001A5763" w:rsidRDefault="001A5763" w:rsidP="001A5763">
      <w:pPr>
        <w:spacing w:after="0"/>
        <w:ind w:left="120"/>
        <w:rPr>
          <w:lang w:val="ru-RU"/>
        </w:rPr>
      </w:pPr>
      <w:r w:rsidRPr="001A5763">
        <w:rPr>
          <w:rFonts w:ascii="Times New Roman" w:hAnsi="Times New Roman"/>
          <w:b/>
          <w:color w:val="000000"/>
          <w:sz w:val="28"/>
          <w:lang w:val="ru-RU"/>
        </w:rPr>
        <w:t>УЧЕБНО-МЕТОДИЧЕСКОЕ ОБЕСПЕЧЕНИЕ ОБРАЗОВАТЕЛЬНОГО ПРОЦЕССА</w:t>
      </w:r>
    </w:p>
    <w:p w:rsidR="001A5763" w:rsidRPr="001A5763" w:rsidRDefault="001A5763" w:rsidP="001A5763">
      <w:pPr>
        <w:spacing w:after="0" w:line="480" w:lineRule="auto"/>
        <w:ind w:left="120"/>
        <w:rPr>
          <w:lang w:val="ru-RU"/>
        </w:rPr>
      </w:pPr>
      <w:r w:rsidRPr="001A5763">
        <w:rPr>
          <w:rFonts w:ascii="Times New Roman" w:hAnsi="Times New Roman"/>
          <w:b/>
          <w:color w:val="000000"/>
          <w:sz w:val="28"/>
          <w:lang w:val="ru-RU"/>
        </w:rPr>
        <w:t>ОБЯЗАТЕЛЬНЫЕ УЧЕБНЫЕ МАТЕРИАЛЫ ДЛЯ УЧЕНИКА</w:t>
      </w:r>
    </w:p>
    <w:p w:rsidR="001A5763" w:rsidRPr="0089007B" w:rsidRDefault="001A5763" w:rsidP="001A5763">
      <w:pPr>
        <w:spacing w:after="0" w:line="480" w:lineRule="auto"/>
        <w:ind w:left="120"/>
        <w:rPr>
          <w:lang w:val="ru-RU"/>
        </w:rPr>
      </w:pPr>
      <w:r w:rsidRPr="0089007B">
        <w:rPr>
          <w:rFonts w:ascii="Times New Roman" w:hAnsi="Times New Roman"/>
          <w:color w:val="000000"/>
          <w:sz w:val="28"/>
          <w:lang w:val="ru-RU"/>
        </w:rPr>
        <w:t>​‌</w:t>
      </w:r>
      <w:bookmarkStart w:id="6" w:name="cbcdb3f8-8975-45f3-8500-7cf831c9e7c1"/>
      <w:r w:rsidRPr="0089007B">
        <w:rPr>
          <w:rFonts w:ascii="Times New Roman" w:hAnsi="Times New Roman"/>
          <w:color w:val="000000"/>
          <w:sz w:val="28"/>
          <w:lang w:val="ru-RU"/>
        </w:rPr>
        <w:t>• Химия, 11 класс</w:t>
      </w:r>
      <w:r>
        <w:rPr>
          <w:rFonts w:ascii="Times New Roman" w:hAnsi="Times New Roman"/>
          <w:color w:val="000000"/>
          <w:sz w:val="28"/>
          <w:lang w:val="ru-RU"/>
        </w:rPr>
        <w:t xml:space="preserve"> Базовый уровень/</w:t>
      </w:r>
      <w:r w:rsidRPr="0089007B">
        <w:rPr>
          <w:rFonts w:ascii="Times New Roman" w:hAnsi="Times New Roman"/>
          <w:color w:val="000000"/>
          <w:sz w:val="28"/>
          <w:lang w:val="ru-RU"/>
        </w:rPr>
        <w:t xml:space="preserve">Габриелян О.С., </w:t>
      </w:r>
      <w:r>
        <w:rPr>
          <w:rFonts w:ascii="Times New Roman" w:hAnsi="Times New Roman"/>
          <w:color w:val="000000"/>
          <w:sz w:val="28"/>
          <w:lang w:val="ru-RU"/>
        </w:rPr>
        <w:t xml:space="preserve">Москва </w:t>
      </w:r>
      <w:r w:rsidRPr="0089007B">
        <w:rPr>
          <w:rFonts w:ascii="Times New Roman" w:hAnsi="Times New Roman"/>
          <w:color w:val="000000"/>
          <w:sz w:val="28"/>
          <w:lang w:val="ru-RU"/>
        </w:rPr>
        <w:t>Общество с ограниченной ответственностью «ДРОФА»</w:t>
      </w:r>
      <w:bookmarkEnd w:id="6"/>
      <w:r w:rsidRPr="0089007B">
        <w:rPr>
          <w:rFonts w:ascii="Times New Roman" w:hAnsi="Times New Roman"/>
          <w:color w:val="000000"/>
          <w:sz w:val="28"/>
          <w:lang w:val="ru-RU"/>
        </w:rPr>
        <w:t>​‌‌</w:t>
      </w:r>
    </w:p>
    <w:p w:rsidR="001A5763" w:rsidRPr="0089007B" w:rsidRDefault="001A5763" w:rsidP="001A5763">
      <w:pPr>
        <w:spacing w:after="0"/>
        <w:ind w:left="120"/>
        <w:rPr>
          <w:lang w:val="ru-RU"/>
        </w:rPr>
      </w:pPr>
      <w:r w:rsidRPr="0089007B">
        <w:rPr>
          <w:rFonts w:ascii="Times New Roman" w:hAnsi="Times New Roman"/>
          <w:color w:val="000000"/>
          <w:sz w:val="28"/>
          <w:lang w:val="ru-RU"/>
        </w:rPr>
        <w:t>​</w:t>
      </w:r>
    </w:p>
    <w:p w:rsidR="001A5763" w:rsidRPr="0089007B" w:rsidRDefault="001A5763" w:rsidP="001A5763">
      <w:pPr>
        <w:spacing w:after="0" w:line="480" w:lineRule="auto"/>
        <w:ind w:left="120"/>
        <w:rPr>
          <w:lang w:val="ru-RU"/>
        </w:rPr>
      </w:pPr>
      <w:r w:rsidRPr="0089007B">
        <w:rPr>
          <w:rFonts w:ascii="Times New Roman" w:hAnsi="Times New Roman"/>
          <w:b/>
          <w:color w:val="000000"/>
          <w:sz w:val="28"/>
          <w:lang w:val="ru-RU"/>
        </w:rPr>
        <w:t>МЕТОДИЧЕСКИЕ МАТЕРИАЛЫ ДЛЯ УЧИТЕЛЯ</w:t>
      </w:r>
    </w:p>
    <w:p w:rsidR="001A5763" w:rsidRPr="001A5763" w:rsidRDefault="001A5763" w:rsidP="001A5763">
      <w:pPr>
        <w:spacing w:after="0" w:line="480" w:lineRule="auto"/>
        <w:ind w:left="120"/>
        <w:rPr>
          <w:lang w:val="ru-RU"/>
        </w:rPr>
        <w:sectPr w:rsidR="001A5763" w:rsidRPr="001A5763" w:rsidSect="001A5763">
          <w:pgSz w:w="11906" w:h="16383"/>
          <w:pgMar w:top="850" w:right="1134" w:bottom="1701" w:left="1134" w:header="720" w:footer="720" w:gutter="0"/>
          <w:cols w:space="720"/>
          <w:docGrid w:linePitch="299"/>
        </w:sectPr>
      </w:pPr>
      <w:r w:rsidRPr="0089007B">
        <w:rPr>
          <w:rFonts w:ascii="Times New Roman" w:hAnsi="Times New Roman"/>
          <w:color w:val="000000"/>
          <w:sz w:val="28"/>
          <w:lang w:val="ru-RU"/>
        </w:rPr>
        <w:t>​‌</w:t>
      </w:r>
      <w:bookmarkStart w:id="7" w:name="8fba8a36-d6ca-4766-9b15-f8f83508d470"/>
      <w:r w:rsidRPr="0089007B">
        <w:rPr>
          <w:rFonts w:ascii="Times New Roman" w:hAnsi="Times New Roman"/>
          <w:color w:val="000000"/>
          <w:sz w:val="28"/>
          <w:lang w:val="ru-RU"/>
        </w:rPr>
        <w:t>Химия, 11 класс/ Габриелян О.С., Общество с ограниченной ответст</w:t>
      </w:r>
      <w:r>
        <w:rPr>
          <w:rFonts w:ascii="Times New Roman" w:hAnsi="Times New Roman"/>
          <w:color w:val="000000"/>
          <w:sz w:val="28"/>
          <w:lang w:val="ru-RU"/>
        </w:rPr>
        <w:t>венностью «ДРОФА»</w:t>
      </w:r>
      <w:r w:rsidRPr="0089007B">
        <w:rPr>
          <w:rFonts w:ascii="Times New Roman" w:hAnsi="Times New Roman"/>
          <w:color w:val="000000"/>
          <w:sz w:val="28"/>
          <w:lang w:val="ru-RU"/>
        </w:rPr>
        <w:t xml:space="preserve"> </w:t>
      </w:r>
      <w:bookmarkEnd w:id="7"/>
    </w:p>
    <w:p w:rsidR="0099289C" w:rsidRPr="001A5763" w:rsidRDefault="0099289C">
      <w:pPr>
        <w:rPr>
          <w:lang w:val="ru-RU"/>
        </w:rPr>
        <w:sectPr w:rsidR="0099289C" w:rsidRPr="001A5763" w:rsidSect="001A5763">
          <w:pgSz w:w="11906" w:h="16383"/>
          <w:pgMar w:top="850" w:right="1134" w:bottom="1701" w:left="1134" w:header="720" w:footer="720" w:gutter="0"/>
          <w:cols w:space="720"/>
          <w:docGrid w:linePitch="299"/>
        </w:sectPr>
      </w:pPr>
    </w:p>
    <w:p w:rsidR="0099289C" w:rsidRPr="001A5763" w:rsidRDefault="0099289C">
      <w:pPr>
        <w:rPr>
          <w:lang w:val="ru-RU"/>
        </w:rPr>
        <w:sectPr w:rsidR="0099289C" w:rsidRPr="001A5763" w:rsidSect="001A5763">
          <w:pgSz w:w="11906" w:h="16383"/>
          <w:pgMar w:top="850" w:right="1134" w:bottom="1701" w:left="1134" w:header="720" w:footer="720" w:gutter="0"/>
          <w:cols w:space="720"/>
          <w:docGrid w:linePitch="299"/>
        </w:sectPr>
      </w:pPr>
    </w:p>
    <w:p w:rsidR="0099289C" w:rsidRPr="001A5763" w:rsidRDefault="0099289C" w:rsidP="001A5763">
      <w:pPr>
        <w:spacing w:after="0" w:line="480" w:lineRule="auto"/>
        <w:rPr>
          <w:lang w:val="ru-RU"/>
        </w:rPr>
        <w:sectPr w:rsidR="0099289C" w:rsidRPr="001A5763" w:rsidSect="001A5763">
          <w:pgSz w:w="11906" w:h="16383"/>
          <w:pgMar w:top="850" w:right="1134" w:bottom="1701" w:left="1134" w:header="720" w:footer="720" w:gutter="0"/>
          <w:cols w:space="720"/>
          <w:docGrid w:linePitch="299"/>
        </w:sectPr>
      </w:pPr>
      <w:bookmarkStart w:id="8" w:name="block-17552173"/>
      <w:bookmarkEnd w:id="5"/>
    </w:p>
    <w:p w:rsidR="0099289C" w:rsidRPr="001A5763" w:rsidRDefault="0099289C">
      <w:pPr>
        <w:rPr>
          <w:lang w:val="ru-RU"/>
        </w:rPr>
        <w:sectPr w:rsidR="0099289C" w:rsidRPr="001A5763" w:rsidSect="001A5763">
          <w:pgSz w:w="11906" w:h="16383"/>
          <w:pgMar w:top="850" w:right="1134" w:bottom="1701" w:left="1134" w:header="720" w:footer="720" w:gutter="0"/>
          <w:cols w:space="720"/>
          <w:docGrid w:linePitch="299"/>
        </w:sectPr>
      </w:pPr>
    </w:p>
    <w:p w:rsidR="0099289C" w:rsidRPr="001A5763" w:rsidRDefault="0099289C">
      <w:pPr>
        <w:rPr>
          <w:lang w:val="ru-RU"/>
        </w:rPr>
        <w:sectPr w:rsidR="0099289C" w:rsidRPr="001A5763">
          <w:pgSz w:w="11906" w:h="16383"/>
          <w:pgMar w:top="1134" w:right="850" w:bottom="1134" w:left="1701" w:header="720" w:footer="720" w:gutter="0"/>
          <w:cols w:space="720"/>
        </w:sectPr>
      </w:pPr>
      <w:bookmarkStart w:id="9" w:name="block-17552174"/>
      <w:bookmarkEnd w:id="8"/>
    </w:p>
    <w:bookmarkEnd w:id="9"/>
    <w:p w:rsidR="0089007B" w:rsidRPr="001A5763" w:rsidRDefault="0089007B">
      <w:pPr>
        <w:rPr>
          <w:lang w:val="ru-RU"/>
        </w:rPr>
      </w:pPr>
    </w:p>
    <w:sectPr w:rsidR="0089007B" w:rsidRPr="001A5763" w:rsidSect="009928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B17EC"/>
    <w:multiLevelType w:val="multilevel"/>
    <w:tmpl w:val="FCC016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9289C"/>
    <w:rsid w:val="000F4F6D"/>
    <w:rsid w:val="001A5763"/>
    <w:rsid w:val="001C1ED4"/>
    <w:rsid w:val="0021426B"/>
    <w:rsid w:val="00257817"/>
    <w:rsid w:val="003042ED"/>
    <w:rsid w:val="00404D98"/>
    <w:rsid w:val="00477465"/>
    <w:rsid w:val="00504AA8"/>
    <w:rsid w:val="00692AC5"/>
    <w:rsid w:val="008372D2"/>
    <w:rsid w:val="0089007B"/>
    <w:rsid w:val="008C65A6"/>
    <w:rsid w:val="00927D12"/>
    <w:rsid w:val="0099289C"/>
    <w:rsid w:val="00B504BA"/>
    <w:rsid w:val="00C74B77"/>
    <w:rsid w:val="00C82F47"/>
    <w:rsid w:val="00D32AD8"/>
    <w:rsid w:val="00D617EB"/>
    <w:rsid w:val="00D637EC"/>
    <w:rsid w:val="00E32730"/>
    <w:rsid w:val="00E87E78"/>
    <w:rsid w:val="00EA29A7"/>
    <w:rsid w:val="00F705F9"/>
    <w:rsid w:val="00FC5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289C"/>
    <w:rPr>
      <w:color w:val="0000FF" w:themeColor="hyperlink"/>
      <w:u w:val="single"/>
    </w:rPr>
  </w:style>
  <w:style w:type="table" w:styleId="ac">
    <w:name w:val="Table Grid"/>
    <w:basedOn w:val="a1"/>
    <w:uiPriority w:val="59"/>
    <w:rsid w:val="00992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37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37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BCC63-8793-4FD6-BC8A-69517A6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2023-09-13T05:51:00Z</cp:lastPrinted>
  <dcterms:created xsi:type="dcterms:W3CDTF">2023-10-09T17:53:00Z</dcterms:created>
  <dcterms:modified xsi:type="dcterms:W3CDTF">2023-10-09T17:53:00Z</dcterms:modified>
</cp:coreProperties>
</file>