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E4" w:rsidRPr="00D36836" w:rsidRDefault="004F7B73" w:rsidP="00D36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401175" cy="6652881"/>
            <wp:effectExtent l="19050" t="0" r="9525" b="0"/>
            <wp:docPr id="2" name="Рисунок 2" descr="C:\Users\pc\Documents\точка роста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точка роста\Scan1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65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40" w:rsidRDefault="00AA1540" w:rsidP="004F7B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540" w:rsidRDefault="00AA1540" w:rsidP="00AA28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836" w:rsidRPr="00AA1540" w:rsidRDefault="00AA2836" w:rsidP="00AA28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AA2836" w:rsidRPr="00AA1540" w:rsidRDefault="00AA2836" w:rsidP="00AA2836">
      <w:pPr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E91" w:rsidRPr="00AA1540" w:rsidRDefault="00AA1540" w:rsidP="00E1300E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AA2836" w:rsidRPr="00A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Федерального государственного образовательного стандарта программы  основного  общего обр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  по биологии для 6 класса</w:t>
      </w:r>
      <w:r w:rsidR="004F7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2836" w:rsidRPr="00AA1540" w:rsidRDefault="00263E91" w:rsidP="00E1300E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</w:t>
      </w:r>
      <w:r w:rsidR="00AA2836" w:rsidRPr="00AA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A2836" w:rsidRPr="00AA1540" w:rsidRDefault="00AA2836" w:rsidP="00E130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A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умением;</w:t>
      </w:r>
    </w:p>
    <w:p w:rsidR="00AA2836" w:rsidRPr="00AA1540" w:rsidRDefault="00AA2836" w:rsidP="00E130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ключевыми компетентностями: учебно-познавательными, информационными, ценностно-смысловыми, коммуникативными;</w:t>
      </w:r>
    </w:p>
    <w:p w:rsidR="00AA2836" w:rsidRPr="00AA1540" w:rsidRDefault="00AA2836" w:rsidP="00E130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AA2836" w:rsidRPr="00AA1540" w:rsidRDefault="00AA2836" w:rsidP="00E130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540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AA2836" w:rsidRPr="00AA1540" w:rsidRDefault="00AA2836" w:rsidP="00E130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40">
        <w:rPr>
          <w:rFonts w:ascii="Times New Roman" w:eastAsia="Calibri" w:hAnsi="Times New Roman" w:cs="Times New Roman"/>
          <w:sz w:val="24"/>
          <w:szCs w:val="24"/>
        </w:rPr>
        <w:t>Согласно учебному плану МКОУ «</w:t>
      </w:r>
      <w:proofErr w:type="spellStart"/>
      <w:r w:rsidRPr="00AA1540">
        <w:rPr>
          <w:rFonts w:ascii="Times New Roman" w:eastAsia="Calibri" w:hAnsi="Times New Roman" w:cs="Times New Roman"/>
          <w:sz w:val="24"/>
          <w:szCs w:val="24"/>
        </w:rPr>
        <w:t>Зурганов</w:t>
      </w:r>
      <w:r w:rsidR="00A12F78" w:rsidRPr="00AA1540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="00A12F78" w:rsidRPr="00AA1540">
        <w:rPr>
          <w:rFonts w:ascii="Times New Roman" w:eastAsia="Calibri" w:hAnsi="Times New Roman" w:cs="Times New Roman"/>
          <w:sz w:val="24"/>
          <w:szCs w:val="24"/>
        </w:rPr>
        <w:t xml:space="preserve"> СОШ»  на изучение биологии в 6 </w:t>
      </w:r>
      <w:r w:rsidR="00C73E5F">
        <w:rPr>
          <w:rFonts w:ascii="Times New Roman" w:eastAsia="Calibri" w:hAnsi="Times New Roman" w:cs="Times New Roman"/>
          <w:sz w:val="24"/>
          <w:szCs w:val="24"/>
        </w:rPr>
        <w:t>классе  отводит</w:t>
      </w:r>
      <w:r w:rsidR="00186A94" w:rsidRPr="00AA1540">
        <w:rPr>
          <w:rFonts w:ascii="Times New Roman" w:eastAsia="Calibri" w:hAnsi="Times New Roman" w:cs="Times New Roman"/>
          <w:sz w:val="24"/>
          <w:szCs w:val="24"/>
        </w:rPr>
        <w:t>ся 1</w:t>
      </w:r>
      <w:r w:rsidR="00A12F78" w:rsidRPr="00AA1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A94" w:rsidRPr="00AA1540">
        <w:rPr>
          <w:rFonts w:ascii="Times New Roman" w:eastAsia="Calibri" w:hAnsi="Times New Roman" w:cs="Times New Roman"/>
          <w:sz w:val="24"/>
          <w:szCs w:val="24"/>
        </w:rPr>
        <w:t>час</w:t>
      </w:r>
      <w:r w:rsidRPr="00AA1540">
        <w:rPr>
          <w:rFonts w:ascii="Times New Roman" w:eastAsia="Calibri" w:hAnsi="Times New Roman" w:cs="Times New Roman"/>
          <w:sz w:val="24"/>
          <w:szCs w:val="24"/>
        </w:rPr>
        <w:t xml:space="preserve"> в неделю все</w:t>
      </w:r>
      <w:r w:rsidR="00186A94" w:rsidRPr="00AA1540">
        <w:rPr>
          <w:rFonts w:ascii="Times New Roman" w:eastAsia="Calibri" w:hAnsi="Times New Roman" w:cs="Times New Roman"/>
          <w:sz w:val="24"/>
          <w:szCs w:val="24"/>
        </w:rPr>
        <w:t>го 34 часа</w:t>
      </w:r>
    </w:p>
    <w:p w:rsidR="00E1300E" w:rsidRPr="00AA1540" w:rsidRDefault="00E1300E" w:rsidP="00E1300E">
      <w:pPr>
        <w:pStyle w:val="aa"/>
        <w:spacing w:before="0" w:beforeAutospacing="0" w:after="150" w:afterAutospacing="0" w:line="360" w:lineRule="auto"/>
        <w:jc w:val="both"/>
        <w:rPr>
          <w:color w:val="000000"/>
        </w:rPr>
      </w:pPr>
      <w:r w:rsidRPr="00AA1540">
        <w:rPr>
          <w:bCs/>
          <w:color w:val="000000"/>
        </w:rPr>
        <w:t>Содержание программы</w:t>
      </w:r>
    </w:p>
    <w:p w:rsidR="00E1300E" w:rsidRPr="00AA1540" w:rsidRDefault="002773DB" w:rsidP="00E1300E">
      <w:pPr>
        <w:pStyle w:val="aa"/>
        <w:spacing w:before="0" w:beforeAutospacing="0" w:after="150" w:afterAutospacing="0" w:line="360" w:lineRule="auto"/>
        <w:jc w:val="both"/>
        <w:rPr>
          <w:color w:val="000000"/>
        </w:rPr>
      </w:pPr>
      <w:r w:rsidRPr="00AA1540">
        <w:rPr>
          <w:color w:val="000000"/>
        </w:rPr>
        <w:t>Ч</w:t>
      </w:r>
      <w:r w:rsidR="00E1300E" w:rsidRPr="00AA1540">
        <w:rPr>
          <w:color w:val="000000"/>
        </w:rPr>
        <w:t>то изучают биология и ботаника; органы растения (корень и побег, части побега); разнообразие растений по продолжительности жизни и жизненным формам; признаки живых организмов; факторы живой и неживой природы и связанные с деятельностью человека</w:t>
      </w:r>
      <w:r w:rsidR="00D403CE" w:rsidRPr="00AA1540">
        <w:rPr>
          <w:color w:val="000000"/>
        </w:rPr>
        <w:t xml:space="preserve"> </w:t>
      </w:r>
      <w:r w:rsidR="00E1300E" w:rsidRPr="00AA1540">
        <w:rPr>
          <w:color w:val="000000"/>
        </w:rPr>
        <w:t>увеличительные приборы: строение лупы и микроскоп, правила работы с микроскопом последовательность приготовления микропрепарата</w:t>
      </w:r>
      <w:r w:rsidR="00D403CE" w:rsidRPr="00AA1540">
        <w:rPr>
          <w:color w:val="000000"/>
        </w:rPr>
        <w:t xml:space="preserve"> </w:t>
      </w:r>
      <w:r w:rsidR="00E1300E" w:rsidRPr="00AA1540">
        <w:rPr>
          <w:color w:val="000000"/>
        </w:rPr>
        <w:t>строение клетки, жизнедеятельность клетки;</w:t>
      </w:r>
      <w:r w:rsidR="00D403CE" w:rsidRPr="00AA1540">
        <w:rPr>
          <w:color w:val="000000"/>
        </w:rPr>
        <w:t xml:space="preserve"> </w:t>
      </w:r>
      <w:proofErr w:type="gramStart"/>
      <w:r w:rsidR="00E1300E" w:rsidRPr="00AA1540">
        <w:rPr>
          <w:color w:val="000000"/>
        </w:rPr>
        <w:t>функции корня, виды корней, типы корневых систем, зоны корня, их функции; почва, ее состав;</w:t>
      </w:r>
      <w:r w:rsidR="00D403CE" w:rsidRPr="00AA1540">
        <w:rPr>
          <w:color w:val="000000"/>
        </w:rPr>
        <w:t xml:space="preserve"> </w:t>
      </w:r>
      <w:r w:rsidR="00E1300E" w:rsidRPr="00AA1540">
        <w:rPr>
          <w:color w:val="000000"/>
        </w:rPr>
        <w:t>части побега, в</w:t>
      </w:r>
      <w:r w:rsidR="00E1300E" w:rsidRPr="00AA1540">
        <w:rPr>
          <w:color w:val="000000"/>
        </w:rPr>
        <w:t>и</w:t>
      </w:r>
      <w:r w:rsidR="00E1300E" w:rsidRPr="00AA1540">
        <w:rPr>
          <w:color w:val="000000"/>
        </w:rPr>
        <w:t>доизмененные побеги почки вегетативные и генеративные, почки верхушечные и боковые; лист – боковая часть побега, внешнее строение ли</w:t>
      </w:r>
      <w:r w:rsidR="00E1300E" w:rsidRPr="00AA1540">
        <w:rPr>
          <w:color w:val="000000"/>
        </w:rPr>
        <w:t>с</w:t>
      </w:r>
      <w:r w:rsidR="00E1300E" w:rsidRPr="00AA1540">
        <w:rPr>
          <w:color w:val="000000"/>
        </w:rPr>
        <w:t>та: листовая пластинка и черешок, листья простые и сложные, жилкование листьев, листорасположение, внутреннее строение листа: кожица, устьице, мякоть, жилка, видоизменения листьев: усики, колючки;</w:t>
      </w:r>
      <w:proofErr w:type="gramEnd"/>
      <w:r w:rsidR="00E1300E" w:rsidRPr="00AA1540">
        <w:rPr>
          <w:color w:val="000000"/>
        </w:rPr>
        <w:t xml:space="preserve"> </w:t>
      </w:r>
      <w:proofErr w:type="gramStart"/>
      <w:r w:rsidR="00E1300E" w:rsidRPr="00AA1540">
        <w:rPr>
          <w:color w:val="000000"/>
        </w:rPr>
        <w:t>стебель – осевая часть побега, функции стебля, многообразие стеблей, стро</w:t>
      </w:r>
      <w:r w:rsidR="00E1300E" w:rsidRPr="00AA1540">
        <w:rPr>
          <w:color w:val="000000"/>
        </w:rPr>
        <w:t>е</w:t>
      </w:r>
      <w:r w:rsidR="00E1300E" w:rsidRPr="00AA1540">
        <w:rPr>
          <w:color w:val="000000"/>
        </w:rPr>
        <w:t>ние стебля: кора, камбий, древесина, сердцевина, их функции; строение цветка, соцветия, их биологическая роль, типы плодов, значение пл</w:t>
      </w:r>
      <w:r w:rsidR="00E1300E" w:rsidRPr="00AA1540">
        <w:rPr>
          <w:color w:val="000000"/>
        </w:rPr>
        <w:t>о</w:t>
      </w:r>
      <w:r w:rsidR="00E1300E" w:rsidRPr="00AA1540">
        <w:rPr>
          <w:color w:val="000000"/>
        </w:rPr>
        <w:t>дов, распространение плодов и семян; значение семян в жизни растения, строение семян однодольных и двудольных растений, условия пр</w:t>
      </w:r>
      <w:r w:rsidR="00E1300E" w:rsidRPr="00AA1540">
        <w:rPr>
          <w:color w:val="000000"/>
        </w:rPr>
        <w:t>о</w:t>
      </w:r>
      <w:r w:rsidR="00E1300E" w:rsidRPr="00AA1540">
        <w:rPr>
          <w:color w:val="000000"/>
        </w:rPr>
        <w:t>растания семян, агротехника посева семян; многообразие и происхождение растений, доказательства исторического развития растений, этапы развития растительного мира;</w:t>
      </w:r>
      <w:proofErr w:type="gramEnd"/>
      <w:r w:rsidR="00E1300E" w:rsidRPr="00AA1540">
        <w:rPr>
          <w:color w:val="000000"/>
        </w:rPr>
        <w:t xml:space="preserve"> </w:t>
      </w:r>
      <w:proofErr w:type="gramStart"/>
      <w:r w:rsidR="00E1300E" w:rsidRPr="00AA1540">
        <w:rPr>
          <w:color w:val="000000"/>
        </w:rPr>
        <w:t>влияние человека на растительный мир; важнейшие сельскохозяйственные растения: зерновые, овощные, плод</w:t>
      </w:r>
      <w:r w:rsidR="00E1300E" w:rsidRPr="00AA1540">
        <w:rPr>
          <w:color w:val="000000"/>
        </w:rPr>
        <w:t>о</w:t>
      </w:r>
      <w:r w:rsidR="00E1300E" w:rsidRPr="00AA1540">
        <w:rPr>
          <w:color w:val="000000"/>
        </w:rPr>
        <w:t>во-ягодные, биологические основы их выращивания; строение и жизнедеятельность бактерий, грибов, лишайников их многообразие и знач</w:t>
      </w:r>
      <w:r w:rsidR="00E1300E" w:rsidRPr="00AA1540">
        <w:rPr>
          <w:color w:val="000000"/>
        </w:rPr>
        <w:t>е</w:t>
      </w:r>
      <w:r w:rsidR="00E1300E" w:rsidRPr="00AA1540">
        <w:rPr>
          <w:color w:val="000000"/>
        </w:rPr>
        <w:t>ние; особенности условий жизни, строения, жизнедеятельности, разнообразия флоры  Калмыкии; особо охраняемые территории  Калмыкии.</w:t>
      </w:r>
      <w:proofErr w:type="gramEnd"/>
    </w:p>
    <w:p w:rsidR="00AA2836" w:rsidRPr="00AA1540" w:rsidRDefault="00AA2836" w:rsidP="00E1300E">
      <w:pPr>
        <w:pStyle w:val="aa"/>
        <w:spacing w:before="0" w:beforeAutospacing="0" w:after="150" w:afterAutospacing="0" w:line="360" w:lineRule="auto"/>
        <w:jc w:val="both"/>
        <w:rPr>
          <w:color w:val="000000"/>
        </w:rPr>
      </w:pPr>
      <w:r w:rsidRPr="00AA1540">
        <w:rPr>
          <w:b/>
        </w:rPr>
        <w:lastRenderedPageBreak/>
        <w:t>Планируемые результаты освоения</w:t>
      </w:r>
      <w:r w:rsidR="000016F8" w:rsidRPr="00AA1540">
        <w:rPr>
          <w:b/>
        </w:rPr>
        <w:t xml:space="preserve">  и </w:t>
      </w:r>
      <w:r w:rsidR="000016F8" w:rsidRPr="00AA1540">
        <w:rPr>
          <w:b/>
          <w:bCs/>
          <w:color w:val="000000"/>
        </w:rPr>
        <w:t>т</w:t>
      </w:r>
      <w:r w:rsidRPr="00AA1540">
        <w:rPr>
          <w:b/>
          <w:bCs/>
          <w:color w:val="000000"/>
        </w:rPr>
        <w:t xml:space="preserve">ребования к уровню подготовки  </w:t>
      </w:r>
    </w:p>
    <w:p w:rsidR="00AA2836" w:rsidRPr="00AA1540" w:rsidRDefault="00AA2836" w:rsidP="00E130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00E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-внешнее и внутреннее строение органов цветковых растений;</w:t>
      </w:r>
      <w:r w:rsidR="00E1300E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00E" w:rsidRPr="00AA1540" w:rsidRDefault="00E1300E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видоизменения органов цветковых растений и их роль в жизни расте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ний; </w:t>
      </w:r>
    </w:p>
    <w:p w:rsidR="00E1300E" w:rsidRPr="00AA1540" w:rsidRDefault="00E1300E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процессы жизнедеятельности растений;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00E" w:rsidRPr="00AA1540" w:rsidRDefault="00E1300E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минерального и воздушного питания растений;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00E" w:rsidRPr="00AA1540" w:rsidRDefault="00E1300E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размножения растений и их зна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чение; </w:t>
      </w:r>
    </w:p>
    <w:p w:rsidR="00AA2836" w:rsidRPr="00AA1540" w:rsidRDefault="00E1300E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2836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систематические категории: вид, род, семейство, класс, отдел, царство;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-характерные признаки однодольных и двудольных растений;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-признаки основных семейств однодольных и двудольных растений;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-важнейшие сельскохозяйственные растения, биологические основы их выращивания и народнохозяйственное значение.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-взаимосвязь растений с другими организмами;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-растительные сообщества и их типы;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-закономерности развития и смены растительных сообществ;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-о результатах влияния деятельности человека на растительные сообщества и влияния природной среды на человека.</w:t>
      </w:r>
    </w:p>
    <w:p w:rsidR="00AA2836" w:rsidRPr="00AA1540" w:rsidRDefault="00AA2836" w:rsidP="00E1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и описывать органы цветковых растений;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связь особенностей строения органов растений со средой обитания;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-изучать органы растений в ходе лабораторных работ.</w:t>
      </w:r>
      <w:r w:rsidRPr="00A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сравнивать изучаемые объекты;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описание изучаемого объекта;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отношения объекта с другими объектами;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существенные признаки объекта;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-классифицировать объекты;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лабораторную работу в соответствии с инструкцией.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-характеризовать основные процессы жизнедеятельности растений;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-объяснять значение основных процессов жизнедеятельности растений;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взаимосвязь между процессами дыхания и фотосинтеза;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-показывать значение процессов фотосинтеза в жизни растений и в природе;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роль различных видов размножения у растений;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всхожесть семян растений.</w:t>
      </w:r>
    </w:p>
    <w:p w:rsidR="00AA2836" w:rsidRPr="00AA1540" w:rsidRDefault="00AA2836" w:rsidP="00E1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наблюдений и делать выводы;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 руководством учителя оформлять отчёт, включающий описание эксперимента, его результатов, выводов.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морфологическую характеристику растений;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признаки семейства по внешнему строению растений;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объём и содержание понятий;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родовое и видовое понятия;</w:t>
      </w:r>
    </w:p>
    <w:p w:rsidR="00AA2836" w:rsidRPr="00AA1540" w:rsidRDefault="00AA2836" w:rsidP="00E13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классификацию.</w:t>
      </w:r>
    </w:p>
    <w:p w:rsidR="00AA2836" w:rsidRPr="00AA1540" w:rsidRDefault="00AA2836" w:rsidP="00D40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контроля</w:t>
      </w:r>
    </w:p>
    <w:p w:rsidR="00AA2836" w:rsidRPr="00AA1540" w:rsidRDefault="00AA2836" w:rsidP="00E13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зачет, работа по индивидуальным карточкам, </w:t>
      </w:r>
      <w:r w:rsidR="00A12F78"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работы, устный и письменный опросы</w:t>
      </w:r>
    </w:p>
    <w:p w:rsidR="00AA2836" w:rsidRPr="00AA1540" w:rsidRDefault="00AA2836" w:rsidP="00D40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биологии для 6 класса</w:t>
      </w:r>
    </w:p>
    <w:p w:rsidR="00AA2836" w:rsidRPr="00AA2836" w:rsidRDefault="00AA2836" w:rsidP="00AA2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494" w:tblpY="1"/>
        <w:tblOverlap w:val="never"/>
        <w:tblW w:w="5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46"/>
        <w:gridCol w:w="2409"/>
        <w:gridCol w:w="146"/>
        <w:gridCol w:w="564"/>
        <w:gridCol w:w="139"/>
        <w:gridCol w:w="1423"/>
        <w:gridCol w:w="136"/>
        <w:gridCol w:w="3971"/>
        <w:gridCol w:w="139"/>
        <w:gridCol w:w="16"/>
        <w:gridCol w:w="1005"/>
        <w:gridCol w:w="3404"/>
        <w:gridCol w:w="127"/>
        <w:gridCol w:w="10"/>
        <w:gridCol w:w="269"/>
        <w:gridCol w:w="16"/>
        <w:gridCol w:w="1398"/>
      </w:tblGrid>
      <w:tr w:rsidR="00BB0B12" w:rsidRPr="00AA1540" w:rsidTr="00186A94">
        <w:trPr>
          <w:cantSplit/>
          <w:trHeight w:val="209"/>
        </w:trPr>
        <w:tc>
          <w:tcPr>
            <w:tcW w:w="167" w:type="pct"/>
            <w:vAlign w:val="center"/>
          </w:tcPr>
          <w:p w:rsidR="00AA2836" w:rsidRPr="00AA1540" w:rsidRDefault="00AA2836" w:rsidP="00BC1D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06" w:type="pct"/>
            <w:gridSpan w:val="2"/>
            <w:vAlign w:val="center"/>
          </w:tcPr>
          <w:p w:rsidR="00AA2836" w:rsidRPr="00AA1540" w:rsidRDefault="00AA2836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AA2836" w:rsidRPr="00AA1540" w:rsidRDefault="0065097A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2836" w:rsidRPr="00AA1540" w:rsidRDefault="00AA2836" w:rsidP="00BC1D0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2836" w:rsidRPr="00AA1540" w:rsidRDefault="00AA2836" w:rsidP="00BC1D0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textDirection w:val="btLr"/>
          </w:tcPr>
          <w:p w:rsidR="00AA2836" w:rsidRPr="00AA1540" w:rsidRDefault="00AA2836" w:rsidP="00BC1D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3" w:type="pct"/>
            <w:gridSpan w:val="2"/>
          </w:tcPr>
          <w:p w:rsidR="00AA2836" w:rsidRPr="00AA1540" w:rsidRDefault="00AA2836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96" w:type="pct"/>
            <w:gridSpan w:val="2"/>
            <w:vAlign w:val="center"/>
          </w:tcPr>
          <w:p w:rsidR="00AA2836" w:rsidRPr="00AA1540" w:rsidRDefault="00AA2836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  <w:p w:rsidR="00AA2836" w:rsidRPr="00AA1540" w:rsidRDefault="00AA2836" w:rsidP="00BC1D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pct"/>
            <w:gridSpan w:val="4"/>
            <w:vAlign w:val="center"/>
          </w:tcPr>
          <w:p w:rsidR="00BC1D05" w:rsidRPr="00AA1540" w:rsidRDefault="00AA2836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уровню </w:t>
            </w:r>
          </w:p>
          <w:p w:rsidR="00AA2836" w:rsidRPr="00AA1540" w:rsidRDefault="00AA2836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403CE"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</w:p>
          <w:p w:rsidR="00AA2836" w:rsidRPr="00AA1540" w:rsidRDefault="00AA2836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2836" w:rsidRPr="00AA1540" w:rsidRDefault="00AA2836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5"/>
            <w:vAlign w:val="center"/>
          </w:tcPr>
          <w:p w:rsidR="00AA2836" w:rsidRPr="00AA1540" w:rsidRDefault="00AA2836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Д/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E91" w:rsidRPr="00AA1540" w:rsidTr="00BC1D05">
        <w:trPr>
          <w:cantSplit/>
          <w:trHeight w:val="209"/>
        </w:trPr>
        <w:tc>
          <w:tcPr>
            <w:tcW w:w="5000" w:type="pct"/>
            <w:gridSpan w:val="18"/>
            <w:vAlign w:val="center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 (2 часа)</w:t>
            </w:r>
          </w:p>
        </w:tc>
      </w:tr>
      <w:tr w:rsidR="00263E91" w:rsidRPr="00AA1540" w:rsidTr="00186A94">
        <w:trPr>
          <w:cantSplit/>
          <w:trHeight w:val="209"/>
        </w:trPr>
        <w:tc>
          <w:tcPr>
            <w:tcW w:w="167" w:type="pct"/>
            <w:vAlign w:val="center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6" w:type="pct"/>
            <w:gridSpan w:val="2"/>
            <w:vAlign w:val="center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 – наука о живой природе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4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3E91" w:rsidRPr="00AA1540" w:rsidRDefault="00263E91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пе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вичного 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 новых зн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96" w:type="pct"/>
            <w:gridSpan w:val="2"/>
            <w:vAlign w:val="center"/>
          </w:tcPr>
          <w:p w:rsidR="002773DB" w:rsidRPr="00AA1540" w:rsidRDefault="002773DB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 как наука о живой природе</w:t>
            </w:r>
          </w:p>
          <w:p w:rsidR="00263E91" w:rsidRPr="00AA1540" w:rsidRDefault="002773DB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Дисциплины биологии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40" w:type="pct"/>
            <w:gridSpan w:val="4"/>
            <w:vAlign w:val="center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5"/>
            <w:vAlign w:val="center"/>
          </w:tcPr>
          <w:p w:rsidR="00263E91" w:rsidRPr="00AA1540" w:rsidRDefault="001506D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повторение</w:t>
            </w:r>
          </w:p>
        </w:tc>
      </w:tr>
      <w:tr w:rsidR="00263E91" w:rsidRPr="00AA1540" w:rsidTr="00186A94">
        <w:trPr>
          <w:cantSplit/>
          <w:trHeight w:val="209"/>
        </w:trPr>
        <w:tc>
          <w:tcPr>
            <w:tcW w:w="167" w:type="pct"/>
            <w:vAlign w:val="center"/>
          </w:tcPr>
          <w:p w:rsidR="00263E91" w:rsidRPr="00AA1540" w:rsidRDefault="00263E91" w:rsidP="00BC1D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06" w:type="pct"/>
            <w:gridSpan w:val="2"/>
            <w:vAlign w:val="center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«Многообразие ж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организмов. Осенние явления в жизни растений»</w:t>
            </w:r>
          </w:p>
          <w:p w:rsidR="00263E91" w:rsidRPr="00AA1540" w:rsidRDefault="00263E91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</w:t>
            </w:r>
          </w:p>
          <w:p w:rsidR="00263E91" w:rsidRPr="00AA1540" w:rsidRDefault="00263E91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296" w:type="pct"/>
            <w:gridSpan w:val="2"/>
            <w:vAlign w:val="center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за ра</w:t>
            </w: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тениями осенью. Методы изучения растений</w:t>
            </w:r>
            <w:r w:rsidRPr="00AA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540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Экология, Фенология</w:t>
            </w:r>
          </w:p>
        </w:tc>
        <w:tc>
          <w:tcPr>
            <w:tcW w:w="1440" w:type="pct"/>
            <w:gridSpan w:val="4"/>
            <w:vAlign w:val="center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растений</w:t>
            </w:r>
            <w:proofErr w:type="gramStart"/>
            <w:r w:rsidRPr="00AA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5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A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A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авать определение </w:t>
            </w: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терминам «экол</w:t>
            </w: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 xml:space="preserve">гия» и «фенология» </w:t>
            </w:r>
          </w:p>
        </w:tc>
        <w:tc>
          <w:tcPr>
            <w:tcW w:w="574" w:type="pct"/>
            <w:gridSpan w:val="5"/>
            <w:vAlign w:val="center"/>
          </w:tcPr>
          <w:p w:rsidR="00263E91" w:rsidRPr="00AA1540" w:rsidRDefault="00263E91" w:rsidP="00BC1D05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эк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курсии</w:t>
            </w:r>
          </w:p>
        </w:tc>
      </w:tr>
      <w:tr w:rsidR="00263E91" w:rsidRPr="00AA1540" w:rsidTr="00BC1D05">
        <w:trPr>
          <w:trHeight w:val="119"/>
        </w:trPr>
        <w:tc>
          <w:tcPr>
            <w:tcW w:w="5000" w:type="pct"/>
            <w:gridSpan w:val="18"/>
            <w:vAlign w:val="center"/>
          </w:tcPr>
          <w:p w:rsidR="00263E91" w:rsidRPr="00AA1540" w:rsidRDefault="00263E91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Строение и многообра</w:t>
            </w:r>
            <w:r w:rsidR="00186A94"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зие покрытосеменных растений (</w:t>
            </w:r>
            <w:r w:rsidR="00AA1540"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263E91" w:rsidRPr="00AA1540" w:rsidRDefault="00263E91" w:rsidP="00BC1D05">
            <w:pPr>
              <w:tabs>
                <w:tab w:val="left" w:pos="9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дв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дольных растений.</w:t>
            </w:r>
          </w:p>
          <w:p w:rsidR="00263E91" w:rsidRPr="00AA1540" w:rsidRDefault="00263E91" w:rsidP="00BC1D05">
            <w:pPr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№1. «Изучение  строение семян дв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дольных растений».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A12F78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Двудольные. Строение семян: семе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кожура, семядоли, зародыш, э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досперм.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семян дв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дольных растений.</w:t>
            </w:r>
          </w:p>
          <w:p w:rsidR="00263E91" w:rsidRPr="00AA1540" w:rsidRDefault="00263E91" w:rsidP="00BC1D05">
            <w:pPr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семян для растений как орган его размножения и распространения.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понятия: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микропиле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  <w:proofErr w:type="gramEnd"/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 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 семян  двудольных растений; узнавать и называть семена раст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коллекциях, на рисунках, на натурал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объектах.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сходства и отличия семян однодольных и двудольных растений; роль семядоли в трансп. питательных веществ эндосперма к зародышу.</w:t>
            </w: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 стр.9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одн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дольных растений.</w:t>
            </w:r>
          </w:p>
          <w:p w:rsidR="00263E91" w:rsidRPr="00AA1540" w:rsidRDefault="00263E91" w:rsidP="00BC1D05">
            <w:pPr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№2. «Изучение строение семян одн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дольных растений».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Однодольные. Строение семян: 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менная кожура, семядоли, зародыш, эндосперм.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семян одн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дольных и двудольных растений.</w:t>
            </w:r>
          </w:p>
          <w:p w:rsidR="00263E91" w:rsidRPr="00AA1540" w:rsidRDefault="00263E91" w:rsidP="00BC1D05">
            <w:pPr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семян для растений как орган его размножения и распространения.</w:t>
            </w:r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 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троение семян однодольных.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 и называть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семена растений в коллекциях, на рисунках, на натуральных объектах.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черты сходства и отличия семян однодольных и двудольных растений; роль семядоли и эндосперма </w:t>
            </w: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</w:t>
            </w:r>
          </w:p>
        </w:tc>
      </w:tr>
      <w:tr w:rsidR="00BC1D05" w:rsidRPr="00AA1540" w:rsidTr="00186A94">
        <w:trPr>
          <w:trHeight w:val="318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корней и типы корневых систем.</w:t>
            </w:r>
          </w:p>
          <w:p w:rsidR="000B2EB2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корня.</w:t>
            </w:r>
          </w:p>
          <w:p w:rsidR="00263E91" w:rsidRPr="000B2EB2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лаборат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рия 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«Виды корней. Типы корневых систем».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корней: главный, боковой, придаточные. Функции корня. Ко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невые системы (мочковатая, стер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невая).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понятия: «главный корень», «бок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вые корни», «придаточные корни», «стержневая корневая система», «мочковатая корневая система»;</w:t>
            </w:r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виды корней и типы корневых систем;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натуральных об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ектах. Различать на живых объектах и та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лицах органы цветкового растения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</w:tcPr>
          <w:p w:rsidR="00263E91" w:rsidRPr="00AA1540" w:rsidRDefault="001506D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§2</w:t>
            </w:r>
          </w:p>
        </w:tc>
      </w:tr>
      <w:tr w:rsidR="00BC1D05" w:rsidRPr="00AA1540" w:rsidTr="00186A94">
        <w:trPr>
          <w:trHeight w:val="273"/>
        </w:trPr>
        <w:tc>
          <w:tcPr>
            <w:tcW w:w="213" w:type="pct"/>
            <w:gridSpan w:val="2"/>
            <w:vAlign w:val="center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6A94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корней.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«Корневой чехлик и корневые волоски».</w:t>
            </w: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A12F78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образующие корень: покро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образовательная, механическая, всасывающая, основная, проводящая.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Зоны корня: корневой чехлик, зона деления, зона роста (растяжения),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зона всасывания, зона проведения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«корневой чехлик», «корн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вой волосок», «зона деления», «зона растяжения», «зона всасывания», «зона проведения».</w:t>
            </w:r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Описывать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строение и функции корневого чехлика, клеток зон деления, всасывания и проведения, функции корня;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натуральных объектах. Различать зоны корня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ыявлять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особенност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строения зон корня и выполняемыми ими функциями, о тканях принимающих участие в образовании зон корня.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</w:tr>
      <w:tr w:rsidR="00BC1D05" w:rsidRPr="00AA1540" w:rsidTr="00186A94">
        <w:trPr>
          <w:trHeight w:val="8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произраст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видоизменение корней.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A12F78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 корней к условиям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существования. Видоизменения ко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ней: корневища, клубни и луковицы.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«корнеплоды», «корневые клубни», «воздушные корни», «дых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тельные корни».</w:t>
            </w:r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произрастания корней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образующие корнями клубни и корнеплоды;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корней-прищепок; значение воздушных и дых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корней.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корневые клубни и корнеплоды;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 и называть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имеющие видоизменённые корни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ависимость глуб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проникновения корней в почву.</w:t>
            </w: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 и почки. Рост и развитие побега.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«Строение почек. Расположение по</w:t>
            </w:r>
            <w:r w:rsidR="00BC1D05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чек 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стебле».</w:t>
            </w: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9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ванный.</w:t>
            </w:r>
          </w:p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Листорасположение. Строение поб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га: стебель, лист, почки.</w:t>
            </w:r>
          </w:p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почек: пазу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верхушечные, генеративные и вегетативные. Рост и развитие побега.</w:t>
            </w:r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листорасположения. О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бъяснят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развитие побега из почки.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процессов роста и разв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растений.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на герба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экземплярах; комнатных  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листа.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листа. Форма ли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простые и сложные. Жилк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листьев.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«листовая пластинка», «черешок», «черешковый лист», «с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дячий лист», «простой лист», «сложный лист», «сетчатое </w:t>
            </w:r>
            <w:proofErr w:type="gramEnd"/>
          </w:p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жилкование», «параллельное жилк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вание», «дуговое жилкование»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листа.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 и объяснять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закономерность 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висимость интенсивности транспирации от состояния замыкающих клеток устьиц; де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осмотического давления на различные растения.</w:t>
            </w: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</w:tr>
      <w:tr w:rsidR="00BC1D05" w:rsidRPr="00AA1540" w:rsidTr="00186A94">
        <w:trPr>
          <w:trHeight w:val="45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63E91"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листа. Видоизменение листьев.</w:t>
            </w:r>
          </w:p>
          <w:p w:rsidR="00263E91" w:rsidRPr="00AA1540" w:rsidRDefault="00186A94" w:rsidP="001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лаборат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рия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Л\</w:t>
            </w:r>
            <w:proofErr w:type="gramStart"/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 «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интенсивности света на количество пи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в листьях ра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тений 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листа: покровная ткань (кожица, строение и распол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устьиц). Столбчатая и губч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 основные ткани, проводящая ткань жилок (ситовидные трубки и сосуды), механическая ткань (воло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на).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факторов среды на строение листа. Видоизменения листьев.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понятия: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«кожица листа», «уст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ица», «хлоропласты», «столбчатая ткань листа», «губчатая ткань листа», «мякоть листа», «провод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щий пучок», «сосуды», «ситовидные трубки», «волокна», «световые л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стья», «теневые листья», «видои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менения листьев».</w:t>
            </w:r>
            <w:proofErr w:type="gramEnd"/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Описывать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листа, фун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кожицы листа; устьиц, столбчатой тк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ни; губчатой ткани; проводящей ткани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устьиц.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 и объя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закономерность и зависимость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сив-сти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транспирации от состояния зам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кающих клеток устьиц; действие осмотич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давления на различные растения; об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яснять сведения о видоизменениях листьев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результатом приспособления к условиям обитаниям.</w:t>
            </w: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63E91" w:rsidRPr="00AA1540" w:rsidRDefault="001506D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§7, §8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стебля. Многообразие сте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«Внутреннее строение ветки дерева».</w:t>
            </w: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стебля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нешнее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стебля. Участки стебля: кора, ка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бий, древесина,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леточное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стебля: п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кровные ткани стебля (кожица, про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ка); механическая ткань (лубяные 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локна, волокна древесины) и пров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дящая ткань (ситовидные трубки, 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суды); образовательная ткань. Рост стебля в толщину Многообразие стеблей.</w:t>
            </w:r>
            <w:r w:rsidRPr="00AA15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A15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понятия: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«травянистый стебель», «деревянистый стебель», «прям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стоячий стебель», «вьющийся ст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бель», «лазающий стебель», «полз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чий стебель», «чечевички», «пробка», «кора», «луб», «ситовидные трубки», «лубяные волокна», «камбий», «др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весина», «сердцевина», «сердцеви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ные лучи».</w:t>
            </w:r>
            <w:proofErr w:type="gramEnd"/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стебля в жизни растений.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и внутреннее строение стебля и их многообразие.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 взаимосвязь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и вну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реннего строение стебля с выполняемой функцией,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 и распознавать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слои стебля на рисунках и гербарных экземпл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</w:tr>
      <w:tr w:rsidR="00BC1D05" w:rsidRPr="00AA1540" w:rsidTr="00186A94">
        <w:trPr>
          <w:trHeight w:val="25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Видоизменённые п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«Изучение видоизм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нённых побегов»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7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Видоизменения побегов: корневище, луковица, клубень.</w:t>
            </w:r>
            <w:r w:rsidRPr="00AA15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понятия: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«видоизменённый побег», «корневище», «клубень», «луковица».</w:t>
            </w:r>
          </w:p>
        </w:tc>
        <w:tc>
          <w:tcPr>
            <w:tcW w:w="1529" w:type="pct"/>
            <w:gridSpan w:val="7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черты в строении на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земных и видоизменённых подземных поб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биологическую и хоз. роль 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доизменённых побегов.</w:t>
            </w: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1506D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1506D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1506D1" w:rsidRPr="00AA1540" w:rsidRDefault="001506D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темы </w:t>
            </w:r>
          </w:p>
        </w:tc>
        <w:tc>
          <w:tcPr>
            <w:tcW w:w="222" w:type="pct"/>
            <w:gridSpan w:val="2"/>
          </w:tcPr>
          <w:p w:rsidR="001506D1" w:rsidRPr="00AA1540" w:rsidRDefault="001506D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  <w:vMerge w:val="restart"/>
          </w:tcPr>
          <w:p w:rsidR="001506D1" w:rsidRPr="00AA1540" w:rsidRDefault="001506D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закрепл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826" w:type="pct"/>
            <w:gridSpan w:val="9"/>
            <w:vMerge w:val="restart"/>
          </w:tcPr>
          <w:p w:rsidR="001506D1" w:rsidRPr="00AA1540" w:rsidRDefault="001506D1" w:rsidP="00BC1D05">
            <w:pPr>
              <w:spacing w:after="0" w:line="240" w:lineRule="auto"/>
              <w:ind w:lef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 систематизация  знаний</w:t>
            </w:r>
          </w:p>
          <w:p w:rsidR="001506D1" w:rsidRPr="00AA1540" w:rsidRDefault="001506D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Контроль знаний</w:t>
            </w:r>
          </w:p>
        </w:tc>
        <w:tc>
          <w:tcPr>
            <w:tcW w:w="441" w:type="pct"/>
            <w:vMerge w:val="restart"/>
          </w:tcPr>
          <w:p w:rsidR="001506D1" w:rsidRPr="00AA1540" w:rsidRDefault="001506D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§1-§10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1506D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1506D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1506D1" w:rsidRPr="00AA1540" w:rsidRDefault="001506D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««К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рень. Стебель. Лист»   </w:t>
            </w:r>
          </w:p>
        </w:tc>
        <w:tc>
          <w:tcPr>
            <w:tcW w:w="222" w:type="pct"/>
            <w:gridSpan w:val="2"/>
          </w:tcPr>
          <w:p w:rsidR="001506D1" w:rsidRPr="00AA1540" w:rsidRDefault="001506D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  <w:vMerge/>
          </w:tcPr>
          <w:p w:rsidR="001506D1" w:rsidRPr="00AA1540" w:rsidRDefault="001506D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gridSpan w:val="9"/>
            <w:vMerge/>
          </w:tcPr>
          <w:p w:rsidR="001506D1" w:rsidRPr="00AA1540" w:rsidRDefault="001506D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1506D1" w:rsidRPr="00AA1540" w:rsidRDefault="001506D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цветка.</w:t>
            </w:r>
          </w:p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лаборат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рия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  <w:proofErr w:type="spellStart"/>
            <w:proofErr w:type="gramStart"/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«Строение цветка. Различные виды с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цветий».</w:t>
            </w:r>
            <w:r w:rsid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«Пыльца»</w:t>
            </w: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Изучения и первичного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 цветка, околоцветник (простой, двойной), чашечка, ве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чик, пестик (рыльце, столбик, 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вязь), тычинка (тычиночная нить, пыльник), цветоложе, цветоножка.</w:t>
            </w:r>
            <w:proofErr w:type="gramEnd"/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цветка. Опыление. Раст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однодомные и двудомные. Формула цветка.</w:t>
            </w:r>
          </w:p>
        </w:tc>
        <w:tc>
          <w:tcPr>
            <w:tcW w:w="1573" w:type="pct"/>
            <w:gridSpan w:val="8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Характеризовать и описывать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как орган семенного размножения покрытос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менных растений; значение гл. частей цветка – пестика и тычинок,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цветки различных растений.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и сравнивать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цветка различных групп покрытосеменных растений.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Записывать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цветка различных групп цветковых.</w:t>
            </w: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</w:tr>
      <w:tr w:rsidR="00BC1D05" w:rsidRPr="00AA1540" w:rsidTr="00186A94">
        <w:trPr>
          <w:trHeight w:val="68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1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Соцветия.</w:t>
            </w:r>
          </w:p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лаб.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  <w:proofErr w:type="spellStart"/>
            <w:proofErr w:type="gramStart"/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10</w:t>
            </w:r>
          </w:p>
          <w:p w:rsidR="00263E91" w:rsidRPr="00AA1540" w:rsidRDefault="00263E91" w:rsidP="001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86A94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кислотн</w:t>
            </w:r>
            <w:r w:rsidR="00186A94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186A94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среды на цвет а</w:t>
            </w:r>
            <w:r w:rsidR="00186A94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186A94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тоцианов 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Соцветия.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соцветий: кисть, метелка, к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лос, початок, зонтик, корзинка. Биологическое значение соцветий</w:t>
            </w:r>
          </w:p>
        </w:tc>
        <w:tc>
          <w:tcPr>
            <w:tcW w:w="1573" w:type="pct"/>
            <w:gridSpan w:val="8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цветки различных растений. Знать: определение соцветий; биологическое значение соцветий. </w:t>
            </w:r>
            <w:r w:rsidRPr="00AA15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и сравнивать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соцветия; опред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простые и сложные соцветия.</w:t>
            </w: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§12</w:t>
            </w:r>
          </w:p>
        </w:tc>
      </w:tr>
      <w:tr w:rsidR="00BC1D05" w:rsidRPr="00AA1540" w:rsidTr="00186A94">
        <w:trPr>
          <w:trHeight w:val="90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и их классиф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</w:t>
            </w:r>
          </w:p>
          <w:p w:rsidR="00186A94" w:rsidRPr="00AA1540" w:rsidRDefault="00263E91" w:rsidP="001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«Ознакомление с с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 и сочными пл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дами».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6A94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</w:t>
            </w:r>
            <w:r w:rsidR="00186A94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86A94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плодов и семян.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263E91" w:rsidRPr="00AA1540" w:rsidRDefault="00493796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плода. Виды плодов. 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хие и сочные плоды. Односемянные и многосемянные плоды. Способы распространения плодов: с пом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ветра, с помощью животных.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«околоплодник», «простые плоды», «сборные плоды», «сухие плоды», «сочные плоды», «однос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мянные плоды», «многосемянные плоды», «ягода», «костянка», «орех», «зерновка», «семянка», «боб», «стру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чок», «коробочка».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573" w:type="pct"/>
            <w:gridSpan w:val="8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плодов; процессы их образования; классификацию плодов; о родстве цветковых растений.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плодов; выявлять присп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собления к распространению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BC1D05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6" w:type="pct"/>
            <w:gridSpan w:val="2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покр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тосеменных растений своего края</w:t>
            </w:r>
          </w:p>
        </w:tc>
        <w:tc>
          <w:tcPr>
            <w:tcW w:w="222" w:type="pct"/>
            <w:gridSpan w:val="2"/>
          </w:tcPr>
          <w:p w:rsidR="00BC1D05" w:rsidRPr="00AA1540" w:rsidRDefault="00186A94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gridSpan w:val="2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2826" w:type="pct"/>
            <w:gridSpan w:val="9"/>
          </w:tcPr>
          <w:p w:rsidR="00BC1D05" w:rsidRPr="00AA1540" w:rsidRDefault="00BC1D05" w:rsidP="00BC1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осознанного восприятия и зафиксированного в памяти знания и готовности применять знания по образцу и в сходных условиях.</w:t>
            </w: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пр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зентацию</w:t>
            </w:r>
          </w:p>
        </w:tc>
      </w:tr>
      <w:tr w:rsidR="00186A94" w:rsidRPr="00AA1540" w:rsidTr="00186A94">
        <w:trPr>
          <w:trHeight w:val="119"/>
        </w:trPr>
        <w:tc>
          <w:tcPr>
            <w:tcW w:w="213" w:type="pct"/>
            <w:gridSpan w:val="2"/>
            <w:vMerge w:val="restart"/>
            <w:vAlign w:val="center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6A94" w:rsidRPr="00AA1540" w:rsidRDefault="00186A94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6" w:type="pct"/>
            <w:gridSpan w:val="2"/>
            <w:vMerge w:val="restart"/>
          </w:tcPr>
          <w:p w:rsidR="00186A94" w:rsidRPr="00AA1540" w:rsidRDefault="00186A94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зачет №1 по теме «Стро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многообразие покрытосеменных растений»</w:t>
            </w:r>
          </w:p>
        </w:tc>
        <w:tc>
          <w:tcPr>
            <w:tcW w:w="222" w:type="pct"/>
            <w:gridSpan w:val="2"/>
            <w:vMerge w:val="restart"/>
          </w:tcPr>
          <w:p w:rsidR="00186A94" w:rsidRPr="00AA1540" w:rsidRDefault="00186A94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86A94" w:rsidRPr="00AA1540" w:rsidRDefault="00186A94" w:rsidP="00AA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gridSpan w:val="2"/>
            <w:vMerge w:val="restart"/>
          </w:tcPr>
          <w:p w:rsidR="00186A94" w:rsidRPr="00AA1540" w:rsidRDefault="00186A94" w:rsidP="0018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Обобщения системат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 и 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 знаний</w:t>
            </w:r>
          </w:p>
        </w:tc>
        <w:tc>
          <w:tcPr>
            <w:tcW w:w="3267" w:type="pct"/>
            <w:gridSpan w:val="10"/>
            <w:tcBorders>
              <w:bottom w:val="nil"/>
            </w:tcBorders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Определение уровня осознанного восприятия и зафиксированного в памяти знания и готовности применять знания по образцу и в сходных условиях.</w:t>
            </w:r>
          </w:p>
        </w:tc>
      </w:tr>
      <w:tr w:rsidR="00186A94" w:rsidRPr="00AA1540" w:rsidTr="00186A94">
        <w:trPr>
          <w:trHeight w:val="119"/>
        </w:trPr>
        <w:tc>
          <w:tcPr>
            <w:tcW w:w="213" w:type="pct"/>
            <w:gridSpan w:val="2"/>
            <w:vMerge/>
            <w:vAlign w:val="center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gridSpan w:val="2"/>
            <w:vMerge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</w:tcPr>
          <w:p w:rsidR="00186A94" w:rsidRPr="00AA1540" w:rsidRDefault="00186A94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gridSpan w:val="2"/>
            <w:vMerge/>
          </w:tcPr>
          <w:p w:rsidR="00186A94" w:rsidRPr="00AA1540" w:rsidRDefault="00186A94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gridSpan w:val="10"/>
            <w:tcBorders>
              <w:top w:val="nil"/>
            </w:tcBorders>
            <w:vAlign w:val="center"/>
          </w:tcPr>
          <w:p w:rsidR="00186A94" w:rsidRPr="00AA1540" w:rsidRDefault="00186A94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E91" w:rsidRPr="00AA1540" w:rsidTr="00BC1D05">
        <w:trPr>
          <w:trHeight w:val="574"/>
        </w:trPr>
        <w:tc>
          <w:tcPr>
            <w:tcW w:w="5000" w:type="pct"/>
            <w:gridSpan w:val="18"/>
            <w:vAlign w:val="center"/>
          </w:tcPr>
          <w:p w:rsidR="00D403CE" w:rsidRPr="00AA1540" w:rsidRDefault="00D403CE" w:rsidP="00BC1D05">
            <w:pPr>
              <w:spacing w:after="0" w:line="240" w:lineRule="auto"/>
              <w:ind w:left="-108" w:right="-74"/>
              <w:jc w:val="center"/>
              <w:rPr>
                <w:rStyle w:val="21"/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403CE" w:rsidRPr="00AA1540" w:rsidRDefault="00D403CE" w:rsidP="00BC1D05">
            <w:pPr>
              <w:spacing w:after="0" w:line="240" w:lineRule="auto"/>
              <w:ind w:left="-108" w:right="-74"/>
              <w:jc w:val="center"/>
              <w:rPr>
                <w:rStyle w:val="21"/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63E91" w:rsidRPr="00AA1540" w:rsidRDefault="00271F19" w:rsidP="00BC1D05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Style w:val="21"/>
                <w:rFonts w:ascii="Times New Roman" w:eastAsiaTheme="minorHAnsi" w:hAnsi="Times New Roman"/>
                <w:b/>
                <w:sz w:val="24"/>
                <w:szCs w:val="24"/>
              </w:rPr>
              <w:t>Раздел 2. Жизнь растений (</w:t>
            </w:r>
            <w:r w:rsidR="00263E91" w:rsidRPr="00AA1540">
              <w:rPr>
                <w:rStyle w:val="21"/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="00AA1540" w:rsidRPr="00AA1540">
              <w:rPr>
                <w:rStyle w:val="21"/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  <w:r w:rsidR="00263E91" w:rsidRPr="00AA1540">
              <w:rPr>
                <w:rStyle w:val="21"/>
                <w:rFonts w:ascii="Times New Roman" w:eastAsiaTheme="minorHAnsi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C1D05" w:rsidRPr="00AA1540" w:rsidTr="00186A94">
        <w:trPr>
          <w:trHeight w:val="892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BC1D05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Минеральное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растений.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263E91" w:rsidRPr="00AA1540" w:rsidRDefault="00263E91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Почвенное питание растений. Поглощение воды и минеральных веществ. Управление 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значительных доз удобрений. Меры охраны природной среды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онятия: «мин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ральное питание», «корневое давление», «почва», «плодородие», «удобрение».</w:t>
            </w:r>
          </w:p>
        </w:tc>
        <w:tc>
          <w:tcPr>
            <w:tcW w:w="1202" w:type="pct"/>
            <w:gridSpan w:val="4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глощения питательных веществ растениями, свойства почвы, виды удобрений.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необходимые для роста и развития растений.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восполнения запаса пит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веществ в почве путём внесения удобрений. </w:t>
            </w:r>
            <w:r w:rsidRPr="00AA15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вред, наносимый окружающей среде использованием значител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доз удобрений.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263E91" w:rsidRPr="00AA1540" w:rsidRDefault="00263E91" w:rsidP="00BC1D05">
            <w:pPr>
              <w:spacing w:after="0" w:line="240" w:lineRule="auto"/>
              <w:ind w:left="-14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ind w:left="-14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263E91" w:rsidRPr="00AA1540" w:rsidRDefault="00263E91" w:rsidP="00BC1D05">
            <w:pPr>
              <w:spacing w:after="0" w:line="240" w:lineRule="auto"/>
              <w:ind w:left="-14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</w:t>
            </w:r>
          </w:p>
          <w:p w:rsidR="00263E91" w:rsidRPr="00AA1540" w:rsidRDefault="00263E91" w:rsidP="00BC1D05">
            <w:pPr>
              <w:spacing w:after="0" w:line="240" w:lineRule="auto"/>
              <w:ind w:left="-14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растений в образовании и накоплении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органических веществ и кислорода на Земле</w:t>
            </w:r>
          </w:p>
        </w:tc>
        <w:tc>
          <w:tcPr>
            <w:tcW w:w="1202" w:type="pct"/>
            <w:gridSpan w:val="4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приспособл-сть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 использованию света в пр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цессе фотосинтеза.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протекания фотосинтеза.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фотосинтеза и роль растений в природе и жи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Закладывать и проводить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 наблюдение по определению протекания процесса фотосинтеза.</w:t>
            </w:r>
          </w:p>
        </w:tc>
        <w:tc>
          <w:tcPr>
            <w:tcW w:w="44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растений, его сущность. Роль устьиц, чечевичек и межклетников в газообмене у ра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тений. Взаимосвязь процессов дыхания и фот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синтеза </w:t>
            </w:r>
          </w:p>
        </w:tc>
        <w:tc>
          <w:tcPr>
            <w:tcW w:w="1202" w:type="pct"/>
            <w:gridSpan w:val="4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дыхания 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обмена веществ; роль кислорода в процессе дыхания.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Раскрывать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дыхания в жизни растений.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процесса дыхания.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пр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цессов дыхания и фотосинтеза.</w:t>
            </w: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403CE"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C102B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воды. Ли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топад.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анный</w:t>
            </w:r>
          </w:p>
        </w:tc>
        <w:tc>
          <w:tcPr>
            <w:tcW w:w="1662" w:type="pct"/>
            <w:gridSpan w:val="5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 растениями, его значение. Ли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топад, его значение. Осенняя окраска листьев.</w:t>
            </w:r>
          </w:p>
        </w:tc>
        <w:tc>
          <w:tcPr>
            <w:tcW w:w="1202" w:type="pct"/>
            <w:gridSpan w:val="4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воды в жизни растений; устьиц в транспирации; значение испарения воды в жизни растений.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 и анализировать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висимость испарения от условий среды и состояния устьиц</w:t>
            </w:r>
          </w:p>
        </w:tc>
        <w:tc>
          <w:tcPr>
            <w:tcW w:w="44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C102B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воды и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питательных веществ в растении. </w:t>
            </w:r>
          </w:p>
          <w:p w:rsidR="00263E91" w:rsidRPr="00AA1540" w:rsidRDefault="0062092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«Передв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воды и мин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ральных веществ по побегу растения»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2F78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Передвижение веществ в растении.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 веществ как составная часть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обмена веществ. Проводящая функция стебля. Передвижение воды, минеральных и органич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веществ в растении. Запасание органич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веществ в органах растений, их использ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в процессах жизнедеятельности. </w:t>
            </w:r>
          </w:p>
          <w:p w:rsidR="00263E91" w:rsidRPr="00AA1540" w:rsidRDefault="00263E91" w:rsidP="00BC1D0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растений от повреждений. </w:t>
            </w:r>
          </w:p>
        </w:tc>
        <w:tc>
          <w:tcPr>
            <w:tcW w:w="1202" w:type="pct"/>
            <w:gridSpan w:val="4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Объяснять: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транспорта 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оцессе обмена веществ; механизм осуществления пров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дящей функции стебля; 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биологические экспериме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по изучению процессов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деят-сти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 и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результаты. 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управление передвижением орг. веще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к пл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одам; прогноз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результаты опытов, обо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щать полученные знания и делать выводы. </w:t>
            </w:r>
          </w:p>
        </w:tc>
        <w:tc>
          <w:tcPr>
            <w:tcW w:w="44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C102B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Прорастание семян.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опыта «Значение воды, во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духа и тепла для пр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растания семян».</w:t>
            </w:r>
          </w:p>
          <w:p w:rsidR="00263E91" w:rsidRPr="00AA1540" w:rsidRDefault="00620921" w:rsidP="00BC1D0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«Определение всхожести семян раст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их посев».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263E91" w:rsidRPr="00AA1540" w:rsidRDefault="00263E91" w:rsidP="00BC1D0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 прорастания семян; причины гибели зародыша семени.</w:t>
            </w:r>
          </w:p>
        </w:tc>
        <w:tc>
          <w:tcPr>
            <w:tcW w:w="1202" w:type="pct"/>
            <w:gridSpan w:val="4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хранения и прорастания семян; причины г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 зародыша семени;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ризовать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прорастания семян однодольных и двудольных растений; особенности роста и п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проростка. 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станавливать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 размерами семян сроками п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 и глубиной посева; прогноз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результаты опытов; арг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ментировать собственную точку зрения.</w:t>
            </w:r>
          </w:p>
        </w:tc>
        <w:tc>
          <w:tcPr>
            <w:tcW w:w="44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D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C102B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493796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493796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493796" w:rsidRPr="00AA1540" w:rsidRDefault="00493796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</w:t>
            </w:r>
            <w:r w:rsidR="003D565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78" w:type="pct"/>
          </w:tcPr>
          <w:p w:rsidR="00493796" w:rsidRPr="00AA1540" w:rsidRDefault="00271F19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493796" w:rsidRPr="00AA1540" w:rsidRDefault="00493796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Обобщения </w:t>
            </w:r>
          </w:p>
        </w:tc>
        <w:tc>
          <w:tcPr>
            <w:tcW w:w="2864" w:type="pct"/>
            <w:gridSpan w:val="9"/>
          </w:tcPr>
          <w:p w:rsidR="00493796" w:rsidRPr="00AA1540" w:rsidRDefault="00493796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 и закрепление знаний</w:t>
            </w:r>
          </w:p>
        </w:tc>
        <w:tc>
          <w:tcPr>
            <w:tcW w:w="446" w:type="pct"/>
            <w:gridSpan w:val="2"/>
          </w:tcPr>
          <w:p w:rsidR="00493796" w:rsidRPr="00AA1540" w:rsidRDefault="006C102B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§15-§20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размнож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растений.</w:t>
            </w:r>
          </w:p>
          <w:p w:rsidR="00186A94" w:rsidRPr="00AA1540" w:rsidRDefault="00186A94" w:rsidP="0018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спор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растений.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263E91" w:rsidRPr="00AA1540" w:rsidRDefault="003D5655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организмов, его роль         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преемственности поколений. Размножение как важнейшее свойство организмов. Способы ра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множения 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организмов. Бесполое размножение 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растений. Половое размножение, его 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особенности. Половые клетки. Оплодотворение. Значение полового размножения для потомства и эволюции органического мира.</w:t>
            </w:r>
          </w:p>
          <w:p w:rsidR="00186A94" w:rsidRPr="00AA1540" w:rsidRDefault="00186A94" w:rsidP="00186A9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водорослей, мхов, папоротников. Половое и бесполое размножение у 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споровых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Чередование поколений.</w:t>
            </w:r>
          </w:p>
          <w:p w:rsidR="00263E91" w:rsidRPr="00AA1540" w:rsidRDefault="00186A94" w:rsidP="00186A94">
            <w:pPr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«заросток», «предросток», «зооспора»,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«спорангий».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gridSpan w:val="4"/>
          </w:tcPr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бесп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 и полового размножения;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делять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размножения у цветковых растений.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условий среды для полового и бесполого размножения.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растений, к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торые размножаются вегетативно и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генеративно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</w:tcPr>
          <w:p w:rsidR="00263E91" w:rsidRPr="00AA1540" w:rsidRDefault="006C102B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§21</w:t>
            </w:r>
            <w:r w:rsidR="003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263E91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  <w:r w:rsidR="00263E91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Вегетативное размн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покрытосеме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растений.</w:t>
            </w:r>
          </w:p>
          <w:p w:rsidR="00263E91" w:rsidRPr="00AA1540" w:rsidRDefault="00271F19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«Вегетати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размножение комнатных растений».</w:t>
            </w:r>
            <w:r w:rsidR="00263E91"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</w:tcPr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  <w:gridSpan w:val="2"/>
          </w:tcPr>
          <w:p w:rsidR="00263E91" w:rsidRPr="00AA1540" w:rsidRDefault="00A12F78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вегетативного размножения. 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работы</w:t>
            </w:r>
          </w:p>
          <w:p w:rsidR="00263E91" w:rsidRPr="00AA1540" w:rsidRDefault="00263E91" w:rsidP="00BC1D0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Вегетативное размножение 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комнатных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3E91" w:rsidRPr="00AA1540" w:rsidRDefault="00263E91" w:rsidP="00BC1D05">
            <w:pPr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«черенок», «отпрыск», «отводок», «пр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вивка», «культура тканей», «привой», «подвой».</w:t>
            </w:r>
          </w:p>
        </w:tc>
        <w:tc>
          <w:tcPr>
            <w:tcW w:w="1202" w:type="pct"/>
            <w:gridSpan w:val="4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вегетативн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размножения покрытосеменных растений и его использование 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ловеком.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-биологическое значение вегет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размножения; наблюдать за ростом и развитием комнатного растения, размножающегося вег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тативно.</w:t>
            </w:r>
          </w:p>
        </w:tc>
        <w:tc>
          <w:tcPr>
            <w:tcW w:w="446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§23-</w:t>
            </w:r>
            <w:r w:rsidR="003F7D3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</w:tc>
      </w:tr>
      <w:tr w:rsidR="00186A94" w:rsidRPr="00AA1540" w:rsidTr="00186A94">
        <w:trPr>
          <w:trHeight w:val="119"/>
        </w:trPr>
        <w:tc>
          <w:tcPr>
            <w:tcW w:w="213" w:type="pct"/>
            <w:gridSpan w:val="2"/>
            <w:vMerge w:val="restart"/>
            <w:vAlign w:val="center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6A94" w:rsidRPr="00AA1540" w:rsidRDefault="00186A94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06" w:type="pct"/>
            <w:gridSpan w:val="2"/>
            <w:vMerge w:val="restart"/>
          </w:tcPr>
          <w:p w:rsidR="00186A94" w:rsidRPr="00AA1540" w:rsidRDefault="00186A94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зачет №2 по теме «Жизнь растений»</w:t>
            </w:r>
          </w:p>
        </w:tc>
        <w:tc>
          <w:tcPr>
            <w:tcW w:w="178" w:type="pct"/>
            <w:vMerge w:val="restart"/>
          </w:tcPr>
          <w:p w:rsidR="00186A94" w:rsidRPr="00AA1540" w:rsidRDefault="00186A94" w:rsidP="00AA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  <w:vMerge w:val="restart"/>
          </w:tcPr>
          <w:p w:rsidR="00186A94" w:rsidRPr="00AA1540" w:rsidRDefault="00186A94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  <w:p w:rsidR="00186A94" w:rsidRPr="00AA1540" w:rsidRDefault="00186A94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A94" w:rsidRPr="00AA1540" w:rsidRDefault="00186A94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A94" w:rsidRPr="00AA1540" w:rsidRDefault="00186A94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pct"/>
            <w:gridSpan w:val="9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и систематизация знаний   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2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§21-§25</w:t>
            </w:r>
          </w:p>
        </w:tc>
      </w:tr>
      <w:tr w:rsidR="00186A94" w:rsidRPr="00AA1540" w:rsidTr="00186A94">
        <w:trPr>
          <w:trHeight w:val="119"/>
        </w:trPr>
        <w:tc>
          <w:tcPr>
            <w:tcW w:w="213" w:type="pct"/>
            <w:gridSpan w:val="2"/>
            <w:vMerge/>
            <w:vAlign w:val="center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gridSpan w:val="2"/>
            <w:vMerge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vMerge/>
          </w:tcPr>
          <w:p w:rsidR="00186A94" w:rsidRPr="00AA1540" w:rsidRDefault="00186A94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Merge/>
          </w:tcPr>
          <w:p w:rsidR="00186A94" w:rsidRPr="00AA1540" w:rsidRDefault="00186A94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pct"/>
            <w:gridSpan w:val="11"/>
            <w:vAlign w:val="center"/>
          </w:tcPr>
          <w:p w:rsidR="00186A94" w:rsidRPr="00AA1540" w:rsidRDefault="00186A94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осознанного восприятия и зафиксированного в памяти знания и готовности применять знания по образцу и в сходных условиях.</w:t>
            </w:r>
          </w:p>
        </w:tc>
      </w:tr>
      <w:tr w:rsidR="00263E91" w:rsidRPr="00AA1540" w:rsidTr="00BC1D05">
        <w:trPr>
          <w:trHeight w:val="119"/>
        </w:trPr>
        <w:tc>
          <w:tcPr>
            <w:tcW w:w="5000" w:type="pct"/>
            <w:gridSpan w:val="18"/>
            <w:vAlign w:val="center"/>
          </w:tcPr>
          <w:p w:rsidR="00263E91" w:rsidRPr="00AA1540" w:rsidRDefault="00263E91" w:rsidP="00BC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Style w:val="21"/>
                <w:rFonts w:ascii="Times New Roman" w:eastAsiaTheme="minorHAnsi" w:hAnsi="Times New Roman"/>
                <w:b/>
                <w:sz w:val="24"/>
                <w:szCs w:val="24"/>
              </w:rPr>
              <w:t>Разд</w:t>
            </w:r>
            <w:r w:rsidR="00AA1540" w:rsidRPr="00AA1540">
              <w:rPr>
                <w:rStyle w:val="21"/>
                <w:rFonts w:ascii="Times New Roman" w:eastAsiaTheme="minorHAnsi" w:hAnsi="Times New Roman"/>
                <w:b/>
                <w:sz w:val="24"/>
                <w:szCs w:val="24"/>
              </w:rPr>
              <w:t>ел 3. Классификация растений (4 часа</w:t>
            </w:r>
            <w:r w:rsidRPr="00AA1540">
              <w:rPr>
                <w:rStyle w:val="21"/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</w:tr>
      <w:tr w:rsidR="00186A94" w:rsidRPr="00AA1540" w:rsidTr="00186A94">
        <w:trPr>
          <w:trHeight w:val="119"/>
        </w:trPr>
        <w:tc>
          <w:tcPr>
            <w:tcW w:w="213" w:type="pct"/>
            <w:gridSpan w:val="2"/>
            <w:vMerge w:val="restart"/>
            <w:vAlign w:val="center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  <w:p w:rsidR="00186A94" w:rsidRPr="00AA1540" w:rsidRDefault="00186A94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gridSpan w:val="2"/>
            <w:vMerge w:val="restart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Систематика покр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тосеменных растений.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двудольные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растения. Семейства Крестоцветные.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Л/</w:t>
            </w:r>
            <w:proofErr w:type="spellStart"/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№15. «Выявл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признаков семе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по внешнему строению растений».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A94" w:rsidRPr="00AA1540" w:rsidRDefault="00186A94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vMerge w:val="restart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86A94" w:rsidRPr="00AA1540" w:rsidRDefault="00186A94" w:rsidP="00AA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pct"/>
            <w:gridSpan w:val="7"/>
            <w:vMerge w:val="restart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систематические категории: вид, род, семейство, класс, отдел, царство. Знакомство с классификацией цветковых растений.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6A94" w:rsidRPr="00AA1540" w:rsidRDefault="00186A94" w:rsidP="00BC1D05">
            <w:pPr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«вид», «род», «семейство», «класс», «отдел», «царство».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186A94" w:rsidRPr="00AA1540" w:rsidRDefault="00186A94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класса Двудольные.</w:t>
            </w:r>
          </w:p>
          <w:p w:rsidR="00186A94" w:rsidRPr="00AA1540" w:rsidRDefault="00186A94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растений основных семейств класса 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</w:t>
            </w:r>
            <w:proofErr w:type="gramEnd"/>
          </w:p>
          <w:p w:rsidR="00186A94" w:rsidRPr="00AA1540" w:rsidRDefault="00186A94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растения: овощные,   масличные, ко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мовые культуры. Лекарственные растения.</w:t>
            </w:r>
          </w:p>
        </w:tc>
        <w:tc>
          <w:tcPr>
            <w:tcW w:w="1117" w:type="pct"/>
            <w:gridSpan w:val="3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 принадлежность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группам и классифицировать растений.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таксон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мические единицы, признаки однодольных и двухдольных растений; принцип распредел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растений по семействам. О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писывать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общие признаки цветковых ра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тений. 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азличать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двудольные и одн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дольные растения; давать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фобиологическую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стику растений. 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 приёмы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работы с определит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 растений.</w:t>
            </w:r>
          </w:p>
        </w:tc>
        <w:tc>
          <w:tcPr>
            <w:tcW w:w="531" w:type="pct"/>
            <w:gridSpan w:val="3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§26</w:t>
            </w:r>
          </w:p>
        </w:tc>
      </w:tr>
      <w:tr w:rsidR="00186A94" w:rsidRPr="00AA1540" w:rsidTr="00186A94">
        <w:trPr>
          <w:trHeight w:val="119"/>
        </w:trPr>
        <w:tc>
          <w:tcPr>
            <w:tcW w:w="213" w:type="pct"/>
            <w:gridSpan w:val="2"/>
            <w:vMerge/>
            <w:vAlign w:val="center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gridSpan w:val="2"/>
            <w:vMerge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vMerge/>
          </w:tcPr>
          <w:p w:rsidR="00186A94" w:rsidRPr="00AA1540" w:rsidRDefault="00186A94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pct"/>
            <w:gridSpan w:val="7"/>
            <w:vMerge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3"/>
            <w:vMerge w:val="restart"/>
          </w:tcPr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семейства и его роль в природе и в хозяйственной де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человека. 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эстетические достоинства пре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ставителей растительного мира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наиболее, опасные растения для человека.</w:t>
            </w:r>
          </w:p>
          <w:p w:rsidR="00186A94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живых объектах и таблицах растения разных 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растений, относящихся к ра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личным культурам.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различных 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мейств по заданным критериям.</w:t>
            </w:r>
          </w:p>
        </w:tc>
        <w:tc>
          <w:tcPr>
            <w:tcW w:w="531" w:type="pct"/>
            <w:gridSpan w:val="3"/>
          </w:tcPr>
          <w:p w:rsidR="00186A94" w:rsidRPr="00AA1540" w:rsidRDefault="00186A94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§27 </w:t>
            </w:r>
          </w:p>
          <w:p w:rsidR="00186A94" w:rsidRPr="00AA1540" w:rsidRDefault="00186A94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155-156</w:t>
            </w:r>
          </w:p>
        </w:tc>
      </w:tr>
      <w:tr w:rsidR="00263E91" w:rsidRPr="00AA1540" w:rsidTr="00186A94">
        <w:trPr>
          <w:trHeight w:val="119"/>
        </w:trPr>
        <w:tc>
          <w:tcPr>
            <w:tcW w:w="213" w:type="pct"/>
            <w:gridSpan w:val="2"/>
            <w:tcBorders>
              <w:top w:val="nil"/>
            </w:tcBorders>
            <w:vAlign w:val="center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gridSpan w:val="2"/>
            <w:tcBorders>
              <w:top w:val="nil"/>
            </w:tcBorders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Розоцветные.</w:t>
            </w:r>
            <w:r w:rsidR="003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</w:t>
            </w:r>
            <w:r w:rsidR="003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цветные.</w:t>
            </w:r>
          </w:p>
          <w:p w:rsidR="00263E91" w:rsidRPr="00AA1540" w:rsidRDefault="00CF18DC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№16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«Выявл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признаков семе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63E91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по внешнему строению растений».</w:t>
            </w:r>
          </w:p>
        </w:tc>
        <w:tc>
          <w:tcPr>
            <w:tcW w:w="178" w:type="pct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" w:type="pct"/>
            <w:gridSpan w:val="2"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263E91" w:rsidRPr="00AA1540" w:rsidRDefault="00263E91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Признаки семейства. Сельскохозяйственные растения: овощные,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ягодные, масли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кормовые культуры. Лекарственные раст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117" w:type="pct"/>
            <w:gridSpan w:val="3"/>
            <w:vMerge/>
          </w:tcPr>
          <w:p w:rsidR="00263E91" w:rsidRPr="00AA1540" w:rsidRDefault="00263E91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3"/>
          </w:tcPr>
          <w:p w:rsidR="00263E91" w:rsidRPr="00AA1540" w:rsidRDefault="003F7D35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§28</w:t>
            </w:r>
          </w:p>
          <w:p w:rsidR="006C102B" w:rsidRPr="00AA1540" w:rsidRDefault="006C102B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стр.157-160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BC1D05" w:rsidRPr="00AA1540" w:rsidRDefault="00186A9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  <w:r w:rsidR="00BC1D05"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2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 Паслё</w:t>
            </w:r>
            <w:r w:rsidR="00CF18DC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F18DC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F18DC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  Л/</w:t>
            </w:r>
            <w:proofErr w:type="gramStart"/>
            <w:r w:rsidR="00CF18DC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F18DC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признаков семейства по внешн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строению раст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ний».</w:t>
            </w: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BC1D05" w:rsidRPr="00AA1540" w:rsidRDefault="003D565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семейства Паслёновые. Значение в природе и жизни человека.</w:t>
            </w: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3"/>
            <w:vMerge w:val="restart"/>
          </w:tcPr>
          <w:p w:rsidR="00BC1D05" w:rsidRPr="00AA1540" w:rsidRDefault="00BC1D05" w:rsidP="001F6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семейства; признаки и осно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особенности.  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эстетические достоинства пре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ставителей растительного мира,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цветка; </w:t>
            </w:r>
            <w:r w:rsidRPr="00AA15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внешним пр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 принадлежность к кла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и семействам, значимость семейства и его роли в природе и в хозяйственной деятельности человека.  Различать на живых объектах и таблицах растения разных отделов, наиболее ра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пространённые растения, опа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для человека растения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gridSpan w:val="3"/>
          </w:tcPr>
          <w:p w:rsidR="00BC1D05" w:rsidRPr="00AA1540" w:rsidRDefault="003F7D35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§29</w:t>
            </w:r>
          </w:p>
          <w:p w:rsidR="00BC1D05" w:rsidRPr="00AA1540" w:rsidRDefault="00BC1D05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161-162</w:t>
            </w:r>
          </w:p>
        </w:tc>
      </w:tr>
      <w:tr w:rsidR="00BC1D05" w:rsidRPr="00AA1540" w:rsidTr="00186A94">
        <w:trPr>
          <w:trHeight w:val="119"/>
        </w:trPr>
        <w:tc>
          <w:tcPr>
            <w:tcW w:w="213" w:type="pct"/>
            <w:gridSpan w:val="2"/>
            <w:vAlign w:val="center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gridSpan w:val="2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   Мотыл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ковые (Бобовые)</w:t>
            </w:r>
          </w:p>
          <w:p w:rsidR="00BC1D05" w:rsidRPr="00AA1540" w:rsidRDefault="00CF18DC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№18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«Выявление признаков семейства по внешнему стро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растений».</w:t>
            </w:r>
          </w:p>
        </w:tc>
        <w:tc>
          <w:tcPr>
            <w:tcW w:w="178" w:type="pct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семейства  Мотыльковые (Бобовые). Значение в природе и жизни человека.</w:t>
            </w: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3"/>
            <w:vMerge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3"/>
          </w:tcPr>
          <w:p w:rsidR="00BC1D05" w:rsidRPr="00AA1540" w:rsidRDefault="003F7D35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§30</w:t>
            </w:r>
          </w:p>
          <w:p w:rsidR="00BC1D05" w:rsidRPr="00AA1540" w:rsidRDefault="00BC1D05" w:rsidP="00BC1D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стр.163-164</w:t>
            </w:r>
          </w:p>
        </w:tc>
      </w:tr>
      <w:tr w:rsidR="00BC1D05" w:rsidRPr="00AA1540" w:rsidTr="00186A94">
        <w:trPr>
          <w:trHeight w:val="3225"/>
        </w:trPr>
        <w:tc>
          <w:tcPr>
            <w:tcW w:w="213" w:type="pct"/>
            <w:gridSpan w:val="2"/>
            <w:vAlign w:val="center"/>
          </w:tcPr>
          <w:p w:rsidR="00BC1D05" w:rsidRPr="00AA1540" w:rsidRDefault="001F6A7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06" w:type="pct"/>
            <w:gridSpan w:val="2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 и Сложн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(Астровые).</w:t>
            </w:r>
          </w:p>
          <w:p w:rsidR="00BC1D05" w:rsidRPr="00AA1540" w:rsidRDefault="00CF18DC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«Выявл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признаков семе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C1D05"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по внешнему строению растений».</w:t>
            </w: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семейства Сложноцветные. Значение в природе и жизни человека.</w:t>
            </w:r>
          </w:p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3"/>
            <w:vMerge/>
          </w:tcPr>
          <w:p w:rsidR="00BC1D05" w:rsidRPr="00AA1540" w:rsidRDefault="00BC1D0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3"/>
          </w:tcPr>
          <w:p w:rsidR="00BC1D05" w:rsidRPr="00AA1540" w:rsidRDefault="003F7D35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§31</w:t>
            </w:r>
          </w:p>
          <w:p w:rsidR="00BC1D05" w:rsidRPr="00AA1540" w:rsidRDefault="00BC1D05" w:rsidP="00BC1D05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стр.165-167</w:t>
            </w:r>
          </w:p>
        </w:tc>
      </w:tr>
      <w:tr w:rsidR="00AA1540" w:rsidRPr="00AA1540" w:rsidTr="003F7D35">
        <w:trPr>
          <w:trHeight w:val="2070"/>
        </w:trPr>
        <w:tc>
          <w:tcPr>
            <w:tcW w:w="213" w:type="pct"/>
            <w:gridSpan w:val="2"/>
            <w:vMerge w:val="restart"/>
            <w:vAlign w:val="center"/>
          </w:tcPr>
          <w:p w:rsidR="00AA1540" w:rsidRPr="00AA1540" w:rsidRDefault="00AA1540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gridSpan w:val="2"/>
            <w:vMerge w:val="restart"/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Однодольные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Семейства Лилейные </w:t>
            </w:r>
          </w:p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р-та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</w:t>
            </w:r>
          </w:p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 Злаки (Мятликовые).</w:t>
            </w:r>
          </w:p>
          <w:p w:rsidR="00AA1540" w:rsidRPr="00AA1540" w:rsidRDefault="00AA1540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р-та</w:t>
            </w:r>
            <w:proofErr w:type="spellEnd"/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</w:t>
            </w:r>
          </w:p>
        </w:tc>
        <w:tc>
          <w:tcPr>
            <w:tcW w:w="178" w:type="pct"/>
            <w:vMerge w:val="restart"/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1540" w:rsidRPr="00AA1540" w:rsidRDefault="00AA1540" w:rsidP="00AA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Merge w:val="restart"/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AA1540" w:rsidRPr="00AA1540" w:rsidRDefault="00AA1540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  <w:vMerge w:val="restart"/>
          </w:tcPr>
          <w:p w:rsidR="00AA1540" w:rsidRPr="00AA1540" w:rsidRDefault="00AA1540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строения растений семейства   Лиле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ные.</w:t>
            </w:r>
          </w:p>
          <w:p w:rsidR="00AA1540" w:rsidRPr="00AA1540" w:rsidRDefault="00AA1540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Лилейные.</w:t>
            </w:r>
          </w:p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растения: зерновые, ко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мовые культуры. Лекарственные и декорати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растения</w:t>
            </w:r>
          </w:p>
          <w:p w:rsidR="00AA1540" w:rsidRPr="00AA1540" w:rsidRDefault="00AA1540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строения растений семейства Злаки.</w:t>
            </w:r>
          </w:p>
          <w:p w:rsidR="00AA1540" w:rsidRPr="00AA1540" w:rsidRDefault="00AA1540" w:rsidP="00AA1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tcBorders>
              <w:bottom w:val="nil"/>
            </w:tcBorders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3"/>
            <w:tcBorders>
              <w:bottom w:val="nil"/>
            </w:tcBorders>
          </w:tcPr>
          <w:p w:rsidR="00AA1540" w:rsidRPr="00AA1540" w:rsidRDefault="003F7D3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§32</w:t>
            </w:r>
          </w:p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стр.168-170</w:t>
            </w:r>
          </w:p>
        </w:tc>
      </w:tr>
      <w:tr w:rsidR="00AA1540" w:rsidRPr="00AA1540" w:rsidTr="001F6A74">
        <w:trPr>
          <w:trHeight w:val="89"/>
        </w:trPr>
        <w:tc>
          <w:tcPr>
            <w:tcW w:w="213" w:type="pct"/>
            <w:gridSpan w:val="2"/>
            <w:vMerge/>
            <w:vAlign w:val="center"/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gridSpan w:val="2"/>
            <w:vMerge/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vMerge/>
          </w:tcPr>
          <w:p w:rsidR="00AA1540" w:rsidRPr="00AA1540" w:rsidRDefault="00AA1540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Merge/>
          </w:tcPr>
          <w:p w:rsidR="00AA1540" w:rsidRPr="00AA1540" w:rsidRDefault="00AA1540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  <w:vMerge/>
          </w:tcPr>
          <w:p w:rsidR="00AA1540" w:rsidRPr="00AA1540" w:rsidRDefault="00AA1540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gridSpan w:val="2"/>
            <w:tcBorders>
              <w:top w:val="nil"/>
            </w:tcBorders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" w:type="pct"/>
            <w:gridSpan w:val="4"/>
            <w:tcBorders>
              <w:top w:val="nil"/>
            </w:tcBorders>
          </w:tcPr>
          <w:p w:rsidR="00AA1540" w:rsidRPr="00AA1540" w:rsidRDefault="001F6A74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540" w:rsidRPr="00AA1540" w:rsidTr="003F7D35">
        <w:trPr>
          <w:trHeight w:val="2583"/>
        </w:trPr>
        <w:tc>
          <w:tcPr>
            <w:tcW w:w="213" w:type="pct"/>
            <w:gridSpan w:val="2"/>
            <w:vAlign w:val="center"/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  <w:p w:rsidR="00AA1540" w:rsidRPr="00AA1540" w:rsidRDefault="00AA1540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" w:type="pct"/>
            <w:gridSpan w:val="2"/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сельск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раст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агротехника их возделывания, 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челов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</w:p>
          <w:p w:rsidR="00AA1540" w:rsidRPr="00AA1540" w:rsidRDefault="00AA1540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и охраняемые растения своего края</w:t>
            </w:r>
          </w:p>
        </w:tc>
        <w:tc>
          <w:tcPr>
            <w:tcW w:w="178" w:type="pct"/>
          </w:tcPr>
          <w:p w:rsidR="00AA1540" w:rsidRPr="00AA1540" w:rsidRDefault="00AA1540" w:rsidP="00B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1540" w:rsidRPr="00AA1540" w:rsidRDefault="00AA1540" w:rsidP="00AA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" w:type="pct"/>
            <w:gridSpan w:val="2"/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первичного закрепления знаний</w:t>
            </w:r>
          </w:p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gridSpan w:val="5"/>
          </w:tcPr>
          <w:p w:rsidR="00AA1540" w:rsidRPr="00AA1540" w:rsidRDefault="00AA1540" w:rsidP="00BC1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сельскохозяйственные растения, 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ротехника их возделывания, использование 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ловеком.</w:t>
            </w:r>
          </w:p>
          <w:p w:rsidR="00AA1540" w:rsidRPr="00AA1540" w:rsidRDefault="00AA1540" w:rsidP="00AA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114" w:type="pct"/>
            <w:gridSpan w:val="2"/>
          </w:tcPr>
          <w:p w:rsidR="00AA1540" w:rsidRPr="00AA1540" w:rsidRDefault="00AA1540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Приводить примеры растений, относящихся к различным культурам.  Определять редкие и охраняемые растения лека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ственные и декоративные ра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тения 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семейства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бъяснять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причины сокращения числе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 редких и охраняемых в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34" w:type="pct"/>
            <w:gridSpan w:val="4"/>
          </w:tcPr>
          <w:p w:rsidR="00AA1540" w:rsidRPr="00AA1540" w:rsidRDefault="003F7D35" w:rsidP="00B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§33</w:t>
            </w:r>
          </w:p>
          <w:p w:rsidR="00AA1540" w:rsidRPr="00AA1540" w:rsidRDefault="00AA1540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презентацию</w:t>
            </w:r>
          </w:p>
        </w:tc>
      </w:tr>
      <w:tr w:rsidR="007E1B65" w:rsidRPr="00AA1540" w:rsidTr="00BC1D05">
        <w:trPr>
          <w:cantSplit/>
          <w:trHeight w:val="534"/>
        </w:trPr>
        <w:tc>
          <w:tcPr>
            <w:tcW w:w="5000" w:type="pct"/>
            <w:gridSpan w:val="18"/>
            <w:vAlign w:val="center"/>
          </w:tcPr>
          <w:p w:rsidR="007E1B65" w:rsidRPr="00AA1540" w:rsidRDefault="007E1B65" w:rsidP="007E1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54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A1540" w:rsidRPr="00AA1540">
              <w:rPr>
                <w:rFonts w:ascii="Times New Roman" w:hAnsi="Times New Roman"/>
                <w:b/>
                <w:sz w:val="24"/>
                <w:szCs w:val="24"/>
              </w:rPr>
              <w:t>4. Природные сообщества (1час</w:t>
            </w:r>
            <w:r w:rsidRPr="00AA154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E1B65" w:rsidRPr="00AA1540" w:rsidRDefault="007E1B65" w:rsidP="007E1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540" w:rsidRPr="00AA1540" w:rsidTr="00AA1540">
        <w:trPr>
          <w:cantSplit/>
          <w:trHeight w:val="3836"/>
        </w:trPr>
        <w:tc>
          <w:tcPr>
            <w:tcW w:w="213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A1540" w:rsidRPr="00AA1540" w:rsidRDefault="00AA1540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  <w:p w:rsidR="00AA1540" w:rsidRPr="00AA1540" w:rsidRDefault="00AA1540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vMerge w:val="restart"/>
            <w:tcBorders>
              <w:bottom w:val="single" w:sz="4" w:space="0" w:color="auto"/>
            </w:tcBorders>
          </w:tcPr>
          <w:p w:rsidR="00AA1540" w:rsidRPr="00AA1540" w:rsidRDefault="00AA1540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эколог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факторы.</w:t>
            </w:r>
            <w:r w:rsidRPr="00AA1540">
              <w:rPr>
                <w:sz w:val="24"/>
                <w:szCs w:val="24"/>
              </w:rPr>
              <w:t xml:space="preserve"> </w:t>
            </w:r>
          </w:p>
          <w:p w:rsidR="00AA1540" w:rsidRPr="00AA1540" w:rsidRDefault="00AA1540" w:rsidP="00AA1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экологич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групп растений</w:t>
            </w:r>
          </w:p>
          <w:p w:rsidR="00AA1540" w:rsidRPr="00AA1540" w:rsidRDefault="00AA1540" w:rsidP="007E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ства. </w:t>
            </w:r>
          </w:p>
          <w:p w:rsidR="00AA1540" w:rsidRPr="00AA1540" w:rsidRDefault="00AA1540" w:rsidP="007E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</w:t>
            </w:r>
          </w:p>
          <w:p w:rsidR="00AA1540" w:rsidRPr="00AA1540" w:rsidRDefault="00AA1540" w:rsidP="007E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растительном</w:t>
            </w:r>
          </w:p>
          <w:p w:rsidR="00AA1540" w:rsidRPr="00AA1540" w:rsidRDefault="00AA1540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сообществе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1540" w:rsidRPr="00AA1540" w:rsidRDefault="00AA1540" w:rsidP="00AA1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gridSpan w:val="4"/>
            <w:tcBorders>
              <w:bottom w:val="nil"/>
            </w:tcBorders>
          </w:tcPr>
          <w:p w:rsidR="00AA1540" w:rsidRPr="00AA1540" w:rsidRDefault="00AA1540" w:rsidP="00AA1540">
            <w:pPr>
              <w:autoSpaceDE w:val="0"/>
              <w:autoSpaceDN w:val="0"/>
              <w:adjustRightInd w:val="0"/>
              <w:spacing w:after="0" w:line="240" w:lineRule="auto"/>
              <w:ind w:lef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A1540" w:rsidRPr="00AA1540" w:rsidRDefault="00AA1540" w:rsidP="00414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1540" w:rsidRPr="00AA1540" w:rsidRDefault="00AA1540" w:rsidP="00AA1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345" w:type="pct"/>
            <w:gridSpan w:val="4"/>
            <w:vMerge w:val="restart"/>
          </w:tcPr>
          <w:p w:rsidR="00AA1540" w:rsidRPr="00AA1540" w:rsidRDefault="00AA1540" w:rsidP="007E1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факторы, их влияние на организмы. Светолюбивые раст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тенелюбивые растения, растения сухих мест обитания, избыточно у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лажненных мест обитания</w:t>
            </w:r>
          </w:p>
          <w:p w:rsidR="00AA1540" w:rsidRPr="00AA1540" w:rsidRDefault="00AA1540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экологич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групп растений</w:t>
            </w:r>
          </w:p>
          <w:p w:rsidR="00AA1540" w:rsidRPr="00AA1540" w:rsidRDefault="00AA1540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Фитоценоз.</w:t>
            </w:r>
          </w:p>
          <w:p w:rsidR="00AA1540" w:rsidRPr="00AA1540" w:rsidRDefault="00AA1540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природные сообщества: лес, степь.</w:t>
            </w:r>
          </w:p>
          <w:p w:rsidR="00AA1540" w:rsidRPr="00AA1540" w:rsidRDefault="00AA1540" w:rsidP="007E1B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растений в круговороте веществ. Развитие и смена растительных соо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ществ. </w:t>
            </w:r>
          </w:p>
          <w:p w:rsidR="00AA1540" w:rsidRPr="00AA1540" w:rsidRDefault="00AA1540" w:rsidP="00AA1540">
            <w:pPr>
              <w:autoSpaceDE w:val="0"/>
              <w:autoSpaceDN w:val="0"/>
              <w:adjustRightInd w:val="0"/>
              <w:spacing w:after="0" w:line="240" w:lineRule="auto"/>
              <w:ind w:lef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gridSpan w:val="4"/>
            <w:vMerge w:val="restart"/>
          </w:tcPr>
          <w:p w:rsidR="00AA1540" w:rsidRPr="00AA1540" w:rsidRDefault="00AA1540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Выделяют основные особенности раст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по отношению к различным эколог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ческим факторам</w:t>
            </w:r>
          </w:p>
          <w:p w:rsidR="00AA1540" w:rsidRPr="00AA1540" w:rsidRDefault="00AA1540" w:rsidP="00AA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экологические группы растений</w:t>
            </w:r>
            <w:proofErr w:type="gramStart"/>
            <w:r w:rsidRPr="00AA1540">
              <w:rPr>
                <w:sz w:val="24"/>
                <w:szCs w:val="24"/>
              </w:rPr>
              <w:t xml:space="preserve">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образов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экологических групп; приводить примеры  </w:t>
            </w:r>
          </w:p>
          <w:p w:rsidR="00AA1540" w:rsidRPr="00AA1540" w:rsidRDefault="00AA1540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«</w:t>
            </w:r>
            <w:proofErr w:type="gram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</w:t>
            </w:r>
            <w:proofErr w:type="gramEnd"/>
          </w:p>
          <w:p w:rsidR="00AA1540" w:rsidRPr="00AA1540" w:rsidRDefault="00AA1540" w:rsidP="007E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сообщество», «растительность», «</w:t>
            </w:r>
            <w:proofErr w:type="spellStart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раст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сообществ и виды растительн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влиянии деятельности человека на природные сообщества.</w:t>
            </w:r>
          </w:p>
          <w:p w:rsidR="00AA1540" w:rsidRPr="00AA1540" w:rsidRDefault="00AA1540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смены растител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сообществ; </w:t>
            </w:r>
            <w:r w:rsidRPr="00AA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сообществ.</w:t>
            </w:r>
          </w:p>
          <w:p w:rsidR="00AA1540" w:rsidRPr="00AA1540" w:rsidRDefault="00AA1540" w:rsidP="00AA1540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gridSpan w:val="3"/>
            <w:vMerge w:val="restart"/>
          </w:tcPr>
          <w:p w:rsidR="00AA1540" w:rsidRPr="00AA1540" w:rsidRDefault="003F7D35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§34-35</w:t>
            </w:r>
          </w:p>
          <w:p w:rsidR="00AA1540" w:rsidRPr="00AA1540" w:rsidRDefault="00AA1540" w:rsidP="00AA1540">
            <w:pPr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1540" w:rsidRPr="00AA1540" w:rsidRDefault="00AA1540" w:rsidP="00AA1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записям</w:t>
            </w:r>
          </w:p>
        </w:tc>
      </w:tr>
      <w:tr w:rsidR="00AA1540" w:rsidRPr="00AA1540" w:rsidTr="00AA1540">
        <w:trPr>
          <w:cantSplit/>
          <w:trHeight w:val="1134"/>
        </w:trPr>
        <w:tc>
          <w:tcPr>
            <w:tcW w:w="213" w:type="pct"/>
            <w:gridSpan w:val="2"/>
            <w:vMerge/>
            <w:vAlign w:val="center"/>
          </w:tcPr>
          <w:p w:rsidR="00AA1540" w:rsidRPr="00AA1540" w:rsidRDefault="00AA1540" w:rsidP="007E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AA1540" w:rsidRPr="00AA1540" w:rsidRDefault="00AA1540" w:rsidP="007E1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gridSpan w:val="4"/>
            <w:tcBorders>
              <w:top w:val="nil"/>
            </w:tcBorders>
          </w:tcPr>
          <w:p w:rsidR="00AA1540" w:rsidRPr="00AA1540" w:rsidRDefault="00AA1540" w:rsidP="007E1B65">
            <w:pPr>
              <w:autoSpaceDE w:val="0"/>
              <w:autoSpaceDN w:val="0"/>
              <w:adjustRightInd w:val="0"/>
              <w:spacing w:after="0" w:line="240" w:lineRule="auto"/>
              <w:ind w:lef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A1540" w:rsidRPr="00AA1540" w:rsidRDefault="00AA1540" w:rsidP="007E1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1540" w:rsidRPr="00AA1540" w:rsidRDefault="00AA1540" w:rsidP="007E1B65">
            <w:pPr>
              <w:autoSpaceDE w:val="0"/>
              <w:autoSpaceDN w:val="0"/>
              <w:adjustRightInd w:val="0"/>
              <w:spacing w:after="0" w:line="240" w:lineRule="auto"/>
              <w:ind w:lef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4"/>
            <w:vMerge/>
          </w:tcPr>
          <w:p w:rsidR="00AA1540" w:rsidRPr="00AA1540" w:rsidRDefault="00AA1540" w:rsidP="007E1B65">
            <w:pPr>
              <w:autoSpaceDE w:val="0"/>
              <w:autoSpaceDN w:val="0"/>
              <w:adjustRightInd w:val="0"/>
              <w:spacing w:after="0" w:line="240" w:lineRule="auto"/>
              <w:ind w:lef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gridSpan w:val="4"/>
            <w:vMerge/>
          </w:tcPr>
          <w:p w:rsidR="00AA1540" w:rsidRPr="00AA1540" w:rsidRDefault="00AA1540" w:rsidP="007E1B65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3"/>
            <w:vMerge/>
          </w:tcPr>
          <w:p w:rsidR="00AA1540" w:rsidRPr="00AA1540" w:rsidRDefault="00AA1540" w:rsidP="007E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B12" w:rsidRDefault="00BB0B12" w:rsidP="00AA2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A2" w:rsidRPr="003F7D35" w:rsidRDefault="00047874" w:rsidP="000478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</w:t>
      </w:r>
      <w:r w:rsidR="009F51A2" w:rsidRPr="003F7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оценивания</w:t>
      </w:r>
      <w:r w:rsidR="009F51A2" w:rsidRPr="003F7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7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202" w:type="pct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5626"/>
        <w:gridCol w:w="2450"/>
        <w:gridCol w:w="6299"/>
      </w:tblGrid>
      <w:tr w:rsidR="009F51A2" w:rsidRPr="001F6A74" w:rsidTr="007E1B65">
        <w:trPr>
          <w:tblCellSpacing w:w="15" w:type="dxa"/>
        </w:trPr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7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РАБОТА</w:t>
            </w:r>
          </w:p>
        </w:tc>
      </w:tr>
      <w:tr w:rsidR="009F51A2" w:rsidRPr="001F6A74" w:rsidTr="007E1B65">
        <w:trPr>
          <w:trHeight w:val="1530"/>
          <w:tblCellSpacing w:w="15" w:type="dxa"/>
        </w:trPr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развернутый ответ с привлечением допо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материала, правильным использован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биологических терминов. Ответ излагается п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следовательно, с использованием своих примеров. Ученик сравнивает материал с предыдущим. Сам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может вывести теоретические полож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основе фактов, наблюдений, опытов. Сра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нивать различные теории и высказывать по ним свою точку зрения с приведением аргументов</w:t>
            </w:r>
          </w:p>
        </w:tc>
        <w:tc>
          <w:tcPr>
            <w:tcW w:w="7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91-100%</w:t>
            </w:r>
          </w:p>
        </w:tc>
        <w:tc>
          <w:tcPr>
            <w:tcW w:w="19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сам предлагает определенный опыт для доказ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теоретического материала, самостоятельно ра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рабатывает план постановки, технику безопасности, м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объяснить результаты и правильно оформляет их в тетради.</w:t>
            </w:r>
          </w:p>
        </w:tc>
      </w:tr>
      <w:tr w:rsidR="009F51A2" w:rsidRPr="001F6A74" w:rsidTr="007E1B65">
        <w:trPr>
          <w:trHeight w:val="1305"/>
          <w:tblCellSpacing w:w="15" w:type="dxa"/>
        </w:trPr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развернутый ответ с привлечением допо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материала, правильным использован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биологических терминов. Ответ излагается п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 с использованием своих примеров.</w:t>
            </w:r>
          </w:p>
        </w:tc>
        <w:tc>
          <w:tcPr>
            <w:tcW w:w="7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71-90%</w:t>
            </w:r>
          </w:p>
        </w:tc>
        <w:tc>
          <w:tcPr>
            <w:tcW w:w="19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проведен по предложенной учителем технологии с соблюдением правил техники безопасности. Полученный результат соответствует истине. Правильное оформление результатов опыта в тетради.</w:t>
            </w:r>
          </w:p>
        </w:tc>
      </w:tr>
      <w:tr w:rsidR="009F51A2" w:rsidRPr="001F6A74" w:rsidTr="007E1B65">
        <w:trPr>
          <w:trHeight w:val="1485"/>
          <w:tblCellSpacing w:w="15" w:type="dxa"/>
        </w:trPr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ответе неполно раскрыто содержание мат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биологических терминов, которые испра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ляются при наводящих вопросах учителя.</w:t>
            </w:r>
          </w:p>
        </w:tc>
        <w:tc>
          <w:tcPr>
            <w:tcW w:w="7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50-70%</w:t>
            </w:r>
          </w:p>
        </w:tc>
        <w:tc>
          <w:tcPr>
            <w:tcW w:w="19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</w:t>
            </w:r>
            <w:proofErr w:type="gramStart"/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имеются некоторые недочеты (результаты опыта объясняются только с наводящими в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просами, результаты не соответствуют истине). Офор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опыта в тетради небрежное.</w:t>
            </w:r>
          </w:p>
        </w:tc>
      </w:tr>
      <w:tr w:rsidR="009F51A2" w:rsidRPr="001F6A74" w:rsidTr="007E1B65">
        <w:trPr>
          <w:trHeight w:val="1350"/>
          <w:tblCellSpacing w:w="15" w:type="dxa"/>
        </w:trPr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отрывочные несистемные, допускаются грубые ошибки. Недостаточные знания не позв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понять материал.</w:t>
            </w:r>
          </w:p>
        </w:tc>
        <w:tc>
          <w:tcPr>
            <w:tcW w:w="7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19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соблюдаются правила техники безопасности, не с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блюдается последовательность проведения опыта. Уч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не может объяснить результат. Оформление опыта в тетради небрежное.</w:t>
            </w:r>
          </w:p>
        </w:tc>
      </w:tr>
      <w:tr w:rsidR="009F51A2" w:rsidRPr="001F6A74" w:rsidTr="007E1B65">
        <w:trPr>
          <w:trHeight w:val="480"/>
          <w:tblCellSpacing w:w="15" w:type="dxa"/>
        </w:trPr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17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ответа.</w:t>
            </w:r>
          </w:p>
        </w:tc>
        <w:tc>
          <w:tcPr>
            <w:tcW w:w="7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выполн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теста.</w:t>
            </w:r>
          </w:p>
        </w:tc>
        <w:tc>
          <w:tcPr>
            <w:tcW w:w="19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A2" w:rsidRPr="001F6A74" w:rsidRDefault="009F51A2" w:rsidP="000478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выполнения работы.</w:t>
            </w:r>
          </w:p>
        </w:tc>
      </w:tr>
    </w:tbl>
    <w:p w:rsidR="009F51A2" w:rsidRPr="001F6A74" w:rsidRDefault="00047874" w:rsidP="000478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51A2" w:rsidRPr="001F6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комплекс:</w:t>
      </w:r>
    </w:p>
    <w:p w:rsidR="00047874" w:rsidRPr="001F6A74" w:rsidRDefault="00047874" w:rsidP="000478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F51A2"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 В.В. Биолог</w:t>
      </w:r>
      <w:r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 Бактерии, грибы, растения. 6</w:t>
      </w:r>
      <w:r w:rsidR="009F51A2"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ласс: учебник. —</w:t>
      </w:r>
      <w:r w:rsid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Дрофа, 2020</w:t>
      </w:r>
      <w:r w:rsidR="009F51A2"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47874" w:rsidRPr="001F6A74" w:rsidRDefault="00047874" w:rsidP="000478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F51A2"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 В.В. Биоло</w:t>
      </w:r>
      <w:r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гия. Бактерии, грибы, растения.6</w:t>
      </w:r>
      <w:r w:rsidR="009F51A2"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ра</w:t>
      </w:r>
      <w:r w:rsid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бочая тетрадь. — М.: Дрофа, 2020</w:t>
      </w:r>
      <w:r w:rsidR="009F51A2" w:rsidRPr="001F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874" w:rsidRPr="001F6A74" w:rsidRDefault="00047874" w:rsidP="000478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3.Козлова Т. А., Купченко В. С. Биология в таблицах. М.: Дрофа, 1997.</w:t>
      </w:r>
    </w:p>
    <w:p w:rsidR="00047874" w:rsidRPr="001F6A74" w:rsidRDefault="00047874" w:rsidP="0004787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4.Драгомилов В. Н. Тесты по биологии. 6-11 </w:t>
      </w:r>
      <w:proofErr w:type="spellStart"/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</w:t>
      </w:r>
      <w:proofErr w:type="spellStart"/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Генжер</w:t>
      </w:r>
      <w:proofErr w:type="spellEnd"/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</w:t>
      </w:r>
    </w:p>
    <w:p w:rsidR="00047874" w:rsidRPr="001F6A74" w:rsidRDefault="00047874" w:rsidP="00047874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5.Сухов Т. С. Контрольные и проверочные работы по биологии. 6-8 </w:t>
      </w:r>
      <w:proofErr w:type="spellStart"/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Дрофа, 1996.</w:t>
      </w:r>
    </w:p>
    <w:p w:rsidR="001F6A74" w:rsidRDefault="00047874" w:rsidP="001F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>6.Демонстрационные пособия и таблицы.</w:t>
      </w:r>
      <w:r w:rsidR="001F6A74"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A74" w:rsidRPr="001F6A74" w:rsidRDefault="001F6A74" w:rsidP="001F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7.Цифровая лаборатория</w:t>
      </w:r>
    </w:p>
    <w:p w:rsidR="001F6A74" w:rsidRDefault="001F6A74" w:rsidP="001F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EB9" w:rsidRPr="001F6A74" w:rsidRDefault="001F6A74" w:rsidP="001F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B05EB9" w:rsidRPr="001F6A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Internet</w:t>
      </w:r>
      <w:r w:rsidR="00B05EB9" w:rsidRPr="001F6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ресурсы:</w:t>
      </w:r>
      <w:r w:rsidR="00B05EB9" w:rsidRPr="001F6A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B05EB9" w:rsidRPr="001F6A74" w:rsidRDefault="00B05EB9" w:rsidP="00B05E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1.Способ создания виртуальной модели биологического объекта. </w:t>
      </w:r>
      <w:hyperlink r:id="rId7" w:history="1">
        <w:r w:rsidRPr="001F6A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http://biology.id.ru/</w:t>
        </w:r>
      </w:hyperlink>
    </w:p>
    <w:p w:rsidR="00B05EB9" w:rsidRPr="001F6A74" w:rsidRDefault="00B05EB9" w:rsidP="00B05EB9">
      <w:pPr>
        <w:tabs>
          <w:tab w:val="left" w:pos="42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F51A2" w:rsidRPr="001F6A74" w:rsidRDefault="00B05EB9" w:rsidP="007E1B6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2.Федеральный центр информационно-образовательных ресурсов (ФЦИОР). </w:t>
      </w:r>
      <w:r w:rsidRPr="001F6A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http://fcior.edu.ru/</w:t>
      </w:r>
    </w:p>
    <w:p w:rsidR="00BB0B12" w:rsidRPr="001F6A74" w:rsidRDefault="00047874" w:rsidP="00AA2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2836" w:rsidRPr="00AA2836" w:rsidRDefault="00AA2836" w:rsidP="00AA2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6" w:rsidRPr="00AA2836" w:rsidRDefault="008320A9" w:rsidP="00BB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836" w:rsidRPr="00AA2836" w:rsidRDefault="00AA2836" w:rsidP="00AA2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6" w:rsidRPr="00AA2836" w:rsidRDefault="00AA2836" w:rsidP="00047874">
      <w:pPr>
        <w:tabs>
          <w:tab w:val="left" w:pos="426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6" w:rsidRPr="00AA2836" w:rsidRDefault="00AA2836" w:rsidP="00AA2836">
      <w:pPr>
        <w:tabs>
          <w:tab w:val="left" w:pos="426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6" w:rsidRPr="007E1B65" w:rsidRDefault="00887C68" w:rsidP="00AA2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2836" w:rsidRPr="00FA384C" w:rsidRDefault="00AA2836" w:rsidP="00AA2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36" w:rsidRPr="00AA2836" w:rsidRDefault="00AA2836" w:rsidP="00AA2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6" w:rsidRPr="00AA2836" w:rsidRDefault="00AA2836" w:rsidP="00AA2836">
      <w:pPr>
        <w:rPr>
          <w:rFonts w:ascii="Times New Roman" w:hAnsi="Times New Roman" w:cs="Times New Roman"/>
          <w:sz w:val="24"/>
          <w:szCs w:val="24"/>
        </w:rPr>
      </w:pPr>
    </w:p>
    <w:p w:rsidR="00B64BA0" w:rsidRDefault="00B64BA0"/>
    <w:sectPr w:rsidR="00B64BA0" w:rsidSect="0065097A">
      <w:pgSz w:w="16838" w:h="11906" w:orient="landscape" w:code="9"/>
      <w:pgMar w:top="709" w:right="89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CB3"/>
      </v:shape>
    </w:pict>
  </w:numPicBullet>
  <w:abstractNum w:abstractNumId="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77377"/>
    <w:multiLevelType w:val="hybridMultilevel"/>
    <w:tmpl w:val="986CED8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A57215"/>
    <w:multiLevelType w:val="hybridMultilevel"/>
    <w:tmpl w:val="AB6487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651B72"/>
    <w:multiLevelType w:val="hybridMultilevel"/>
    <w:tmpl w:val="3C3AEF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4F06082"/>
    <w:multiLevelType w:val="hybridMultilevel"/>
    <w:tmpl w:val="539E2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4379FA"/>
    <w:multiLevelType w:val="hybridMultilevel"/>
    <w:tmpl w:val="694C1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BF62BF"/>
    <w:multiLevelType w:val="hybridMultilevel"/>
    <w:tmpl w:val="F1783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50973"/>
    <w:multiLevelType w:val="multilevel"/>
    <w:tmpl w:val="5A9E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329CD"/>
    <w:multiLevelType w:val="multilevel"/>
    <w:tmpl w:val="A800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3012D"/>
    <w:multiLevelType w:val="hybridMultilevel"/>
    <w:tmpl w:val="8D0A3962"/>
    <w:lvl w:ilvl="0" w:tplc="7E62E13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28E5B31"/>
    <w:multiLevelType w:val="hybridMultilevel"/>
    <w:tmpl w:val="C44C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4410A9"/>
    <w:multiLevelType w:val="hybridMultilevel"/>
    <w:tmpl w:val="909640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B4162"/>
    <w:multiLevelType w:val="hybridMultilevel"/>
    <w:tmpl w:val="3BAC9408"/>
    <w:lvl w:ilvl="0" w:tplc="906A9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82132"/>
    <w:multiLevelType w:val="multilevel"/>
    <w:tmpl w:val="6034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2E0EA8"/>
    <w:multiLevelType w:val="hybridMultilevel"/>
    <w:tmpl w:val="D1288A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625F9"/>
    <w:multiLevelType w:val="hybridMultilevel"/>
    <w:tmpl w:val="12105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1E4CA7"/>
    <w:multiLevelType w:val="hybridMultilevel"/>
    <w:tmpl w:val="F3BC1BC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B72392"/>
    <w:multiLevelType w:val="hybridMultilevel"/>
    <w:tmpl w:val="FE36EE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615925"/>
    <w:multiLevelType w:val="hybridMultilevel"/>
    <w:tmpl w:val="3BF22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5E2874"/>
    <w:multiLevelType w:val="hybridMultilevel"/>
    <w:tmpl w:val="D9BC98DC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524391"/>
    <w:multiLevelType w:val="hybridMultilevel"/>
    <w:tmpl w:val="B198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43F82"/>
    <w:multiLevelType w:val="hybridMultilevel"/>
    <w:tmpl w:val="4C9439B6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62DD7AF8"/>
    <w:multiLevelType w:val="hybridMultilevel"/>
    <w:tmpl w:val="B3486A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316F3"/>
    <w:multiLevelType w:val="hybridMultilevel"/>
    <w:tmpl w:val="23FA8C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D2333B2"/>
    <w:multiLevelType w:val="multilevel"/>
    <w:tmpl w:val="E49A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343E39"/>
    <w:multiLevelType w:val="hybridMultilevel"/>
    <w:tmpl w:val="B704B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867CED"/>
    <w:multiLevelType w:val="hybridMultilevel"/>
    <w:tmpl w:val="064836A0"/>
    <w:lvl w:ilvl="0" w:tplc="E6C01B3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A73CEC"/>
    <w:multiLevelType w:val="hybridMultilevel"/>
    <w:tmpl w:val="EB64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E77E8F"/>
    <w:multiLevelType w:val="hybridMultilevel"/>
    <w:tmpl w:val="37CA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A5D75"/>
    <w:multiLevelType w:val="hybridMultilevel"/>
    <w:tmpl w:val="B96E2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7"/>
  </w:num>
  <w:num w:numId="8">
    <w:abstractNumId w:val="2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0"/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1"/>
  </w:num>
  <w:num w:numId="21">
    <w:abstractNumId w:val="14"/>
  </w:num>
  <w:num w:numId="22">
    <w:abstractNumId w:val="22"/>
  </w:num>
  <w:num w:numId="23">
    <w:abstractNumId w:val="6"/>
  </w:num>
  <w:num w:numId="24">
    <w:abstractNumId w:val="0"/>
  </w:num>
  <w:num w:numId="25">
    <w:abstractNumId w:val="21"/>
  </w:num>
  <w:num w:numId="26">
    <w:abstractNumId w:val="18"/>
  </w:num>
  <w:num w:numId="27">
    <w:abstractNumId w:val="12"/>
  </w:num>
  <w:num w:numId="28">
    <w:abstractNumId w:val="24"/>
  </w:num>
  <w:num w:numId="29">
    <w:abstractNumId w:val="8"/>
  </w:num>
  <w:num w:numId="30">
    <w:abstractNumId w:val="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2836"/>
    <w:rsid w:val="000016F8"/>
    <w:rsid w:val="000145B7"/>
    <w:rsid w:val="00047874"/>
    <w:rsid w:val="000B2EB2"/>
    <w:rsid w:val="000C0056"/>
    <w:rsid w:val="001506D1"/>
    <w:rsid w:val="00186A94"/>
    <w:rsid w:val="001A44EF"/>
    <w:rsid w:val="001D16CF"/>
    <w:rsid w:val="001F6A74"/>
    <w:rsid w:val="002213FD"/>
    <w:rsid w:val="0022214A"/>
    <w:rsid w:val="00243491"/>
    <w:rsid w:val="00263E91"/>
    <w:rsid w:val="00271F19"/>
    <w:rsid w:val="002773DB"/>
    <w:rsid w:val="002B3818"/>
    <w:rsid w:val="002B65CD"/>
    <w:rsid w:val="002D5CC2"/>
    <w:rsid w:val="00304141"/>
    <w:rsid w:val="003D5655"/>
    <w:rsid w:val="003D61C2"/>
    <w:rsid w:val="003F7D35"/>
    <w:rsid w:val="00414DA2"/>
    <w:rsid w:val="00493796"/>
    <w:rsid w:val="004F7B73"/>
    <w:rsid w:val="00620921"/>
    <w:rsid w:val="00634867"/>
    <w:rsid w:val="00645C96"/>
    <w:rsid w:val="0065097A"/>
    <w:rsid w:val="006A568F"/>
    <w:rsid w:val="006B2AB4"/>
    <w:rsid w:val="006C102B"/>
    <w:rsid w:val="00747287"/>
    <w:rsid w:val="00767133"/>
    <w:rsid w:val="007E1B65"/>
    <w:rsid w:val="008320A9"/>
    <w:rsid w:val="00852E25"/>
    <w:rsid w:val="00853A71"/>
    <w:rsid w:val="00887C68"/>
    <w:rsid w:val="008C7D57"/>
    <w:rsid w:val="008E5284"/>
    <w:rsid w:val="00971B97"/>
    <w:rsid w:val="009F51A2"/>
    <w:rsid w:val="00A12F78"/>
    <w:rsid w:val="00A204BA"/>
    <w:rsid w:val="00A863F6"/>
    <w:rsid w:val="00A87320"/>
    <w:rsid w:val="00AA1540"/>
    <w:rsid w:val="00AA2836"/>
    <w:rsid w:val="00B05EB9"/>
    <w:rsid w:val="00B64BA0"/>
    <w:rsid w:val="00B7061A"/>
    <w:rsid w:val="00B95169"/>
    <w:rsid w:val="00BA2FC9"/>
    <w:rsid w:val="00BB0B12"/>
    <w:rsid w:val="00BC1D05"/>
    <w:rsid w:val="00C005A6"/>
    <w:rsid w:val="00C23C41"/>
    <w:rsid w:val="00C73E5F"/>
    <w:rsid w:val="00CA0BA5"/>
    <w:rsid w:val="00CD53E0"/>
    <w:rsid w:val="00CD6433"/>
    <w:rsid w:val="00CD71E4"/>
    <w:rsid w:val="00CF18DC"/>
    <w:rsid w:val="00D36836"/>
    <w:rsid w:val="00D403CE"/>
    <w:rsid w:val="00D61DE0"/>
    <w:rsid w:val="00E1300E"/>
    <w:rsid w:val="00E471E9"/>
    <w:rsid w:val="00E66B4B"/>
    <w:rsid w:val="00E86716"/>
    <w:rsid w:val="00F1749B"/>
    <w:rsid w:val="00F3747F"/>
    <w:rsid w:val="00FA384C"/>
    <w:rsid w:val="00FB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7"/>
  </w:style>
  <w:style w:type="paragraph" w:styleId="4">
    <w:name w:val="heading 4"/>
    <w:basedOn w:val="a"/>
    <w:next w:val="a"/>
    <w:link w:val="40"/>
    <w:uiPriority w:val="99"/>
    <w:qFormat/>
    <w:rsid w:val="00AA28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A283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A283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A2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2836"/>
  </w:style>
  <w:style w:type="paragraph" w:styleId="a3">
    <w:name w:val="Body Text Indent"/>
    <w:basedOn w:val="a"/>
    <w:link w:val="a4"/>
    <w:uiPriority w:val="99"/>
    <w:rsid w:val="00AA2836"/>
    <w:pPr>
      <w:spacing w:after="0" w:line="240" w:lineRule="auto"/>
      <w:ind w:left="66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A28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AA283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A28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AA2836"/>
    <w:pPr>
      <w:spacing w:before="94" w:after="187" w:line="240" w:lineRule="auto"/>
      <w:ind w:firstLine="540"/>
      <w:jc w:val="both"/>
    </w:pPr>
    <w:rPr>
      <w:rFonts w:ascii="Times" w:eastAsia="Times New Roman" w:hAnsi="Times" w:cs="Times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2836"/>
    <w:rPr>
      <w:rFonts w:ascii="Times" w:eastAsia="Times New Roman" w:hAnsi="Times" w:cs="Times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AA28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A283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A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283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AA2836"/>
  </w:style>
  <w:style w:type="paragraph" w:customStyle="1" w:styleId="a9">
    <w:name w:val="Новый"/>
    <w:basedOn w:val="a"/>
    <w:rsid w:val="00AA283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rsid w:val="00AA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AA2836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AA28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A2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Подзаголовок1"/>
    <w:basedOn w:val="a0"/>
    <w:rsid w:val="00AA2836"/>
    <w:rPr>
      <w:rFonts w:cs="Times New Roman"/>
    </w:rPr>
  </w:style>
  <w:style w:type="character" w:customStyle="1" w:styleId="em">
    <w:name w:val="em"/>
    <w:basedOn w:val="a0"/>
    <w:rsid w:val="00AA2836"/>
    <w:rPr>
      <w:rFonts w:cs="Times New Roman"/>
    </w:rPr>
  </w:style>
  <w:style w:type="character" w:customStyle="1" w:styleId="14">
    <w:name w:val="Основной текст (14)_"/>
    <w:basedOn w:val="a0"/>
    <w:link w:val="141"/>
    <w:rsid w:val="00AA283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A283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6">
    <w:name w:val="Основной текст + Полужирный16"/>
    <w:basedOn w:val="ad"/>
    <w:rsid w:val="00AA2836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  <w:lang w:eastAsia="ru-RU" w:bidi="ar-SA"/>
    </w:rPr>
  </w:style>
  <w:style w:type="character" w:customStyle="1" w:styleId="17">
    <w:name w:val="Основной текст (17)_"/>
    <w:basedOn w:val="a0"/>
    <w:link w:val="171"/>
    <w:rsid w:val="00AA283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A2836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AA2836"/>
    <w:rPr>
      <w:b/>
      <w:bCs/>
      <w:shd w:val="clear" w:color="auto" w:fill="FFFFFF"/>
    </w:rPr>
  </w:style>
  <w:style w:type="character" w:customStyle="1" w:styleId="172">
    <w:name w:val="Основной текст (17)"/>
    <w:basedOn w:val="17"/>
    <w:rsid w:val="00AA2836"/>
    <w:rPr>
      <w:b/>
      <w:bCs/>
      <w:noProof/>
      <w:shd w:val="clear" w:color="auto" w:fill="FFFFFF"/>
    </w:rPr>
  </w:style>
  <w:style w:type="character" w:customStyle="1" w:styleId="35">
    <w:name w:val="Заголовок №3 + Не полужирный5"/>
    <w:basedOn w:val="a0"/>
    <w:rsid w:val="00AA283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basedOn w:val="a0"/>
    <w:rsid w:val="00AA2836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5">
    <w:name w:val="Основной текст (14)105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103">
    <w:name w:val="Основной текст (14)103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101">
    <w:name w:val="Основной текст (14)101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99">
    <w:name w:val="Основной текст (14)99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97">
    <w:name w:val="Основной текст (14)97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60">
    <w:name w:val="Основной текст (16)"/>
    <w:basedOn w:val="a0"/>
    <w:rsid w:val="00AA2836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5">
    <w:name w:val="Основной текст + Полужирный15"/>
    <w:basedOn w:val="ad"/>
    <w:rsid w:val="00AA283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">
    <w:name w:val="Основной текст + Полужирный11"/>
    <w:basedOn w:val="ad"/>
    <w:rsid w:val="00AA2836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AA2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A2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AA2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AA2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A2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7"/>
    <w:uiPriority w:val="59"/>
    <w:rsid w:val="00AA2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0C0056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AA28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A283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A283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A2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2836"/>
  </w:style>
  <w:style w:type="paragraph" w:styleId="a3">
    <w:name w:val="Body Text Indent"/>
    <w:basedOn w:val="a"/>
    <w:link w:val="a4"/>
    <w:uiPriority w:val="99"/>
    <w:rsid w:val="00AA2836"/>
    <w:pPr>
      <w:spacing w:after="0" w:line="240" w:lineRule="auto"/>
      <w:ind w:left="66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A28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AA283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A28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AA2836"/>
    <w:pPr>
      <w:spacing w:before="94" w:after="187" w:line="240" w:lineRule="auto"/>
      <w:ind w:firstLine="540"/>
      <w:jc w:val="both"/>
    </w:pPr>
    <w:rPr>
      <w:rFonts w:ascii="Times" w:eastAsia="Times New Roman" w:hAnsi="Times" w:cs="Times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2836"/>
    <w:rPr>
      <w:rFonts w:ascii="Times" w:eastAsia="Times New Roman" w:hAnsi="Times" w:cs="Times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AA28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A283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A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283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AA2836"/>
  </w:style>
  <w:style w:type="paragraph" w:customStyle="1" w:styleId="a9">
    <w:name w:val="Новый"/>
    <w:basedOn w:val="a"/>
    <w:rsid w:val="00AA283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rsid w:val="00AA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AA2836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AA28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A2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Подзаголовок1"/>
    <w:basedOn w:val="a0"/>
    <w:rsid w:val="00AA2836"/>
    <w:rPr>
      <w:rFonts w:cs="Times New Roman"/>
    </w:rPr>
  </w:style>
  <w:style w:type="character" w:customStyle="1" w:styleId="em">
    <w:name w:val="em"/>
    <w:basedOn w:val="a0"/>
    <w:rsid w:val="00AA2836"/>
    <w:rPr>
      <w:rFonts w:cs="Times New Roman"/>
    </w:rPr>
  </w:style>
  <w:style w:type="character" w:customStyle="1" w:styleId="14">
    <w:name w:val="Основной текст (14)_"/>
    <w:basedOn w:val="a0"/>
    <w:link w:val="141"/>
    <w:rsid w:val="00AA283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A283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6">
    <w:name w:val="Основной текст + Полужирный16"/>
    <w:basedOn w:val="ad"/>
    <w:rsid w:val="00AA2836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  <w:lang w:eastAsia="ru-RU" w:bidi="ar-SA"/>
    </w:rPr>
  </w:style>
  <w:style w:type="character" w:customStyle="1" w:styleId="17">
    <w:name w:val="Основной текст (17)_"/>
    <w:basedOn w:val="a0"/>
    <w:link w:val="171"/>
    <w:rsid w:val="00AA283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A2836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AA2836"/>
    <w:rPr>
      <w:b/>
      <w:bCs/>
      <w:shd w:val="clear" w:color="auto" w:fill="FFFFFF"/>
    </w:rPr>
  </w:style>
  <w:style w:type="character" w:customStyle="1" w:styleId="172">
    <w:name w:val="Основной текст (17)"/>
    <w:basedOn w:val="17"/>
    <w:rsid w:val="00AA2836"/>
    <w:rPr>
      <w:b/>
      <w:bCs/>
      <w:noProof/>
      <w:shd w:val="clear" w:color="auto" w:fill="FFFFFF"/>
    </w:rPr>
  </w:style>
  <w:style w:type="character" w:customStyle="1" w:styleId="35">
    <w:name w:val="Заголовок №3 + Не полужирный5"/>
    <w:basedOn w:val="a0"/>
    <w:rsid w:val="00AA283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basedOn w:val="a0"/>
    <w:rsid w:val="00AA2836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5">
    <w:name w:val="Основной текст (14)105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103">
    <w:name w:val="Основной текст (14)103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101">
    <w:name w:val="Основной текст (14)101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99">
    <w:name w:val="Основной текст (14)99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97">
    <w:name w:val="Основной текст (14)97"/>
    <w:basedOn w:val="14"/>
    <w:rsid w:val="00AA2836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60">
    <w:name w:val="Основной текст (16)"/>
    <w:basedOn w:val="a0"/>
    <w:rsid w:val="00AA2836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5">
    <w:name w:val="Основной текст + Полужирный15"/>
    <w:basedOn w:val="ad"/>
    <w:rsid w:val="00AA283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">
    <w:name w:val="Основной текст + Полужирный11"/>
    <w:basedOn w:val="ad"/>
    <w:rsid w:val="00AA2836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AA2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A2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AA2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AA2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A2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7"/>
    <w:uiPriority w:val="59"/>
    <w:rsid w:val="00AA2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0C0056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ology.i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03D1-C5E2-4A88-86E1-20222808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2022-08-29T06:16:00Z</dcterms:created>
  <dcterms:modified xsi:type="dcterms:W3CDTF">2022-08-30T13:26:00Z</dcterms:modified>
</cp:coreProperties>
</file>